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E845D" w14:textId="77777777" w:rsidR="006E5D65" w:rsidRPr="00E960BB" w:rsidRDefault="00997F14" w:rsidP="001802C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1802CC" w:rsidRPr="001802CC">
        <w:rPr>
          <w:rFonts w:ascii="Corbel" w:hAnsi="Corbel"/>
          <w:bCs/>
          <w:i/>
        </w:rPr>
        <w:t>Załącznik nr 1.5 do Zarządzenia Rektora UR  nr 61/2025</w:t>
      </w:r>
    </w:p>
    <w:p w14:paraId="2CB89C8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158EDF6" w14:textId="32F366CB" w:rsidR="0085747A" w:rsidRPr="00803275" w:rsidRDefault="0071620A" w:rsidP="00A67CE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03275">
        <w:rPr>
          <w:rFonts w:ascii="Corbel" w:hAnsi="Corbel"/>
          <w:b/>
          <w:smallCaps/>
          <w:sz w:val="24"/>
          <w:szCs w:val="24"/>
        </w:rPr>
        <w:t>dotyczy cyklu kształcenia</w:t>
      </w:r>
      <w:r w:rsidR="00803275" w:rsidRPr="00803275">
        <w:rPr>
          <w:rFonts w:ascii="Corbel" w:hAnsi="Corbel"/>
          <w:b/>
          <w:smallCaps/>
          <w:sz w:val="24"/>
          <w:szCs w:val="24"/>
        </w:rPr>
        <w:t>:</w:t>
      </w:r>
      <w:r w:rsidR="0085747A" w:rsidRPr="00803275">
        <w:rPr>
          <w:rFonts w:ascii="Corbel" w:hAnsi="Corbel"/>
          <w:b/>
          <w:smallCaps/>
          <w:sz w:val="24"/>
          <w:szCs w:val="24"/>
        </w:rPr>
        <w:t xml:space="preserve"> </w:t>
      </w:r>
      <w:r w:rsidR="00AF76AA">
        <w:rPr>
          <w:rFonts w:ascii="Corbel" w:hAnsi="Corbel"/>
          <w:b/>
          <w:smallCaps/>
          <w:sz w:val="24"/>
          <w:szCs w:val="24"/>
        </w:rPr>
        <w:t>2025</w:t>
      </w:r>
      <w:r w:rsidR="001B48BA">
        <w:rPr>
          <w:rFonts w:ascii="Corbel" w:hAnsi="Corbel"/>
          <w:b/>
          <w:smallCaps/>
          <w:sz w:val="24"/>
          <w:szCs w:val="24"/>
        </w:rPr>
        <w:t>-</w:t>
      </w:r>
      <w:r w:rsidR="00CA07B7">
        <w:rPr>
          <w:rFonts w:ascii="Corbel" w:hAnsi="Corbel"/>
          <w:b/>
          <w:smallCaps/>
          <w:sz w:val="24"/>
          <w:szCs w:val="24"/>
        </w:rPr>
        <w:t>202</w:t>
      </w:r>
      <w:r w:rsidR="00F365C0">
        <w:rPr>
          <w:rFonts w:ascii="Corbel" w:hAnsi="Corbel"/>
          <w:b/>
          <w:smallCaps/>
          <w:sz w:val="24"/>
          <w:szCs w:val="24"/>
        </w:rPr>
        <w:t>8</w:t>
      </w:r>
    </w:p>
    <w:p w14:paraId="0BADBBD4" w14:textId="77777777" w:rsidR="00803275" w:rsidRPr="00803275" w:rsidRDefault="00803275" w:rsidP="00803275">
      <w:pPr>
        <w:spacing w:after="0" w:line="240" w:lineRule="exact"/>
        <w:jc w:val="both"/>
        <w:rPr>
          <w:rFonts w:ascii="Corbel" w:hAnsi="Corbel"/>
          <w:b/>
          <w:smallCaps/>
          <w:sz w:val="24"/>
          <w:szCs w:val="24"/>
        </w:rPr>
      </w:pPr>
    </w:p>
    <w:p w14:paraId="230B761B" w14:textId="21F48A9C" w:rsidR="00445970" w:rsidRPr="00803275" w:rsidRDefault="00445970" w:rsidP="00EA4832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 w:rsidRPr="00803275">
        <w:rPr>
          <w:rFonts w:ascii="Corbel" w:hAnsi="Corbel"/>
          <w:b/>
          <w:sz w:val="20"/>
          <w:szCs w:val="20"/>
        </w:rPr>
        <w:tab/>
      </w:r>
      <w:r w:rsidRPr="00803275">
        <w:rPr>
          <w:rFonts w:ascii="Corbel" w:hAnsi="Corbel"/>
          <w:b/>
          <w:sz w:val="20"/>
          <w:szCs w:val="20"/>
        </w:rPr>
        <w:tab/>
      </w:r>
      <w:r w:rsidRPr="00803275">
        <w:rPr>
          <w:rFonts w:ascii="Corbel" w:hAnsi="Corbel"/>
          <w:b/>
          <w:sz w:val="20"/>
          <w:szCs w:val="20"/>
        </w:rPr>
        <w:tab/>
      </w:r>
      <w:r w:rsidRPr="00803275">
        <w:rPr>
          <w:rFonts w:ascii="Corbel" w:hAnsi="Corbel"/>
          <w:b/>
          <w:sz w:val="20"/>
          <w:szCs w:val="20"/>
        </w:rPr>
        <w:tab/>
        <w:t>R</w:t>
      </w:r>
      <w:r w:rsidR="00AF76AA">
        <w:rPr>
          <w:rFonts w:ascii="Corbel" w:hAnsi="Corbel"/>
          <w:b/>
          <w:sz w:val="20"/>
          <w:szCs w:val="20"/>
        </w:rPr>
        <w:t>ok akademicki: 202</w:t>
      </w:r>
      <w:r w:rsidR="00F365C0">
        <w:rPr>
          <w:rFonts w:ascii="Corbel" w:hAnsi="Corbel"/>
          <w:b/>
          <w:sz w:val="20"/>
          <w:szCs w:val="20"/>
        </w:rPr>
        <w:t>7</w:t>
      </w:r>
      <w:r w:rsidR="00AF76AA">
        <w:rPr>
          <w:rFonts w:ascii="Corbel" w:hAnsi="Corbel"/>
          <w:b/>
          <w:sz w:val="20"/>
          <w:szCs w:val="20"/>
        </w:rPr>
        <w:t>/202</w:t>
      </w:r>
      <w:r w:rsidR="00F365C0">
        <w:rPr>
          <w:rFonts w:ascii="Corbel" w:hAnsi="Corbel"/>
          <w:b/>
          <w:sz w:val="20"/>
          <w:szCs w:val="20"/>
        </w:rPr>
        <w:t>8</w:t>
      </w:r>
    </w:p>
    <w:p w14:paraId="09BEA53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D57D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A772348" w14:textId="77777777" w:rsidTr="00B819C8">
        <w:tc>
          <w:tcPr>
            <w:tcW w:w="2694" w:type="dxa"/>
            <w:vAlign w:val="center"/>
          </w:tcPr>
          <w:p w14:paraId="263BC89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E8B8B98" w14:textId="5129460E" w:rsidR="0085747A" w:rsidRPr="00803275" w:rsidRDefault="002E14DD" w:rsidP="006F24D0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Gospodarka </w:t>
            </w:r>
            <w:r w:rsidR="00FC2A5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yrkularna</w:t>
            </w:r>
          </w:p>
        </w:tc>
      </w:tr>
      <w:tr w:rsidR="0085747A" w:rsidRPr="009C54AE" w14:paraId="69BB0C9C" w14:textId="77777777" w:rsidTr="00B819C8">
        <w:tc>
          <w:tcPr>
            <w:tcW w:w="2694" w:type="dxa"/>
            <w:vAlign w:val="center"/>
          </w:tcPr>
          <w:p w14:paraId="37914B9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C0C94F3" w14:textId="1B8CB481" w:rsidR="0085747A" w:rsidRPr="009C54AE" w:rsidRDefault="00E17C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7C65">
              <w:rPr>
                <w:rFonts w:ascii="Corbel" w:hAnsi="Corbel"/>
                <w:b w:val="0"/>
                <w:sz w:val="24"/>
                <w:szCs w:val="24"/>
              </w:rPr>
              <w:t>E/I/AR/C-1.12a</w:t>
            </w:r>
          </w:p>
        </w:tc>
      </w:tr>
      <w:tr w:rsidR="0085747A" w:rsidRPr="009C54AE" w14:paraId="63C8A05A" w14:textId="77777777" w:rsidTr="00B819C8">
        <w:tc>
          <w:tcPr>
            <w:tcW w:w="2694" w:type="dxa"/>
            <w:vAlign w:val="center"/>
          </w:tcPr>
          <w:p w14:paraId="47DFB0D0" w14:textId="77777777" w:rsidR="0085747A" w:rsidRPr="009C54AE" w:rsidRDefault="0080327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B8EE3DE" w14:textId="77777777" w:rsidR="0085747A" w:rsidRPr="009C54AE" w:rsidRDefault="002E14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E223C71" w14:textId="77777777" w:rsidTr="00B819C8">
        <w:tc>
          <w:tcPr>
            <w:tcW w:w="2694" w:type="dxa"/>
            <w:vAlign w:val="center"/>
          </w:tcPr>
          <w:p w14:paraId="22BC7B5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3D42F2A" w14:textId="77777777" w:rsidR="0085747A" w:rsidRPr="009C54AE" w:rsidRDefault="002E14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Ekonomiki i Zarządzania</w:t>
            </w:r>
          </w:p>
        </w:tc>
      </w:tr>
      <w:tr w:rsidR="0085747A" w:rsidRPr="009C54AE" w14:paraId="609107D9" w14:textId="77777777" w:rsidTr="00B819C8">
        <w:tc>
          <w:tcPr>
            <w:tcW w:w="2694" w:type="dxa"/>
            <w:vAlign w:val="center"/>
          </w:tcPr>
          <w:p w14:paraId="3275A1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5B80B29" w14:textId="2C0CE4E1" w:rsidR="0085747A" w:rsidRPr="009C54AE" w:rsidRDefault="00634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2E6F5BA6" w14:textId="77777777" w:rsidTr="00B819C8">
        <w:tc>
          <w:tcPr>
            <w:tcW w:w="2694" w:type="dxa"/>
            <w:vAlign w:val="center"/>
          </w:tcPr>
          <w:p w14:paraId="36E6F58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56568B9" w14:textId="77777777" w:rsidR="0085747A" w:rsidRPr="009C54AE" w:rsidRDefault="008032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3275"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9C54AE" w14:paraId="72C1E474" w14:textId="77777777" w:rsidTr="00B819C8">
        <w:tc>
          <w:tcPr>
            <w:tcW w:w="2694" w:type="dxa"/>
            <w:vAlign w:val="center"/>
          </w:tcPr>
          <w:p w14:paraId="011BAC0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A2346C" w14:textId="77777777" w:rsidR="0085747A" w:rsidRPr="009C54AE" w:rsidRDefault="00816B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</w:t>
            </w:r>
            <w:r w:rsidR="00803275">
              <w:rPr>
                <w:rFonts w:ascii="Corbel" w:hAnsi="Corbel"/>
                <w:b w:val="0"/>
                <w:sz w:val="24"/>
                <w:szCs w:val="24"/>
              </w:rPr>
              <w:t>kademicki</w:t>
            </w:r>
          </w:p>
        </w:tc>
      </w:tr>
      <w:tr w:rsidR="0085747A" w:rsidRPr="009C54AE" w14:paraId="03CB7BAE" w14:textId="77777777" w:rsidTr="00B819C8">
        <w:tc>
          <w:tcPr>
            <w:tcW w:w="2694" w:type="dxa"/>
            <w:vAlign w:val="center"/>
          </w:tcPr>
          <w:p w14:paraId="13663DF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6362A0" w14:textId="3BEA683D" w:rsidR="0085747A" w:rsidRPr="009C54AE" w:rsidRDefault="00E06C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803275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7C7A09" w14:paraId="6931AE87" w14:textId="77777777" w:rsidTr="00B819C8">
        <w:tc>
          <w:tcPr>
            <w:tcW w:w="2694" w:type="dxa"/>
            <w:vAlign w:val="center"/>
          </w:tcPr>
          <w:p w14:paraId="305476B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5BF0CD" w14:textId="6578442F" w:rsidR="0085747A" w:rsidRPr="007C7A09" w:rsidRDefault="00634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  <w:r w:rsidR="007C7A09" w:rsidRPr="007C7A09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 w:rsidR="008A6FC9" w:rsidRPr="007C7A09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4531D1A2" w14:textId="77777777" w:rsidTr="00B819C8">
        <w:tc>
          <w:tcPr>
            <w:tcW w:w="2694" w:type="dxa"/>
            <w:vAlign w:val="center"/>
          </w:tcPr>
          <w:p w14:paraId="32016A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B6DFA8C" w14:textId="6C34EEA5" w:rsidR="0085747A" w:rsidRPr="009C54AE" w:rsidRDefault="008A6F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A6FC9">
              <w:rPr>
                <w:rFonts w:ascii="Corbel" w:hAnsi="Corbel"/>
                <w:b w:val="0"/>
                <w:sz w:val="24"/>
                <w:szCs w:val="24"/>
              </w:rPr>
              <w:t xml:space="preserve">Przedmiot </w:t>
            </w:r>
            <w:r w:rsidR="00634DC4">
              <w:rPr>
                <w:rFonts w:ascii="Corbel" w:hAnsi="Corbel"/>
                <w:b w:val="0"/>
                <w:sz w:val="24"/>
                <w:szCs w:val="24"/>
              </w:rPr>
              <w:t>specjalno</w:t>
            </w:r>
            <w:r w:rsidR="00696612">
              <w:rPr>
                <w:rFonts w:ascii="Corbel" w:hAnsi="Corbel"/>
                <w:b w:val="0"/>
                <w:sz w:val="24"/>
                <w:szCs w:val="24"/>
              </w:rPr>
              <w:t>ś</w:t>
            </w:r>
            <w:r w:rsidR="00634DC4">
              <w:rPr>
                <w:rFonts w:ascii="Corbel" w:hAnsi="Corbel"/>
                <w:b w:val="0"/>
                <w:sz w:val="24"/>
                <w:szCs w:val="24"/>
              </w:rPr>
              <w:t>ciow</w:t>
            </w:r>
            <w:r w:rsidR="00696612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923D7D" w:rsidRPr="009C54AE" w14:paraId="25B9D949" w14:textId="77777777" w:rsidTr="00B819C8">
        <w:tc>
          <w:tcPr>
            <w:tcW w:w="2694" w:type="dxa"/>
            <w:vAlign w:val="center"/>
          </w:tcPr>
          <w:p w14:paraId="2344089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40A99C5" w14:textId="65FC71E8" w:rsidR="00923D7D" w:rsidRPr="009C54AE" w:rsidRDefault="00E06C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03275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018ED83C" w14:textId="77777777" w:rsidTr="00B819C8">
        <w:tc>
          <w:tcPr>
            <w:tcW w:w="2694" w:type="dxa"/>
            <w:vAlign w:val="center"/>
          </w:tcPr>
          <w:p w14:paraId="65D17A4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04C7E1C" w14:textId="77777777" w:rsidR="0085747A" w:rsidRPr="009C54AE" w:rsidRDefault="00816B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803275">
              <w:rPr>
                <w:rFonts w:ascii="Corbel" w:hAnsi="Corbel"/>
                <w:b w:val="0"/>
                <w:sz w:val="24"/>
                <w:szCs w:val="24"/>
              </w:rPr>
              <w:t>Paweł Łuka</w:t>
            </w:r>
          </w:p>
        </w:tc>
      </w:tr>
      <w:tr w:rsidR="0085747A" w:rsidRPr="009C54AE" w14:paraId="4040B9F4" w14:textId="77777777" w:rsidTr="00B819C8">
        <w:tc>
          <w:tcPr>
            <w:tcW w:w="2694" w:type="dxa"/>
            <w:vAlign w:val="center"/>
          </w:tcPr>
          <w:p w14:paraId="600A240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14FD29" w14:textId="77777777" w:rsidR="0085747A" w:rsidRPr="009C54AE" w:rsidRDefault="00816B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803275">
              <w:rPr>
                <w:rFonts w:ascii="Corbel" w:hAnsi="Corbel"/>
                <w:b w:val="0"/>
                <w:sz w:val="24"/>
                <w:szCs w:val="24"/>
              </w:rPr>
              <w:t>Paweł Łuka</w:t>
            </w:r>
          </w:p>
        </w:tc>
      </w:tr>
    </w:tbl>
    <w:p w14:paraId="0E2A97FE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3159DE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F585ED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C3B64D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5BA290A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E31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6F0E86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00C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47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7052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7B2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E3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B34A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49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25B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FF3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C17B151" w14:textId="77777777" w:rsidTr="0080327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1DF5" w14:textId="67D7046D" w:rsidR="00015B8F" w:rsidRPr="0014068A" w:rsidRDefault="00634DC4" w:rsidP="00803275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F1C2" w14:textId="1703BCBD" w:rsidR="00015B8F" w:rsidRPr="0014068A" w:rsidRDefault="007D4443" w:rsidP="00803275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6A54" w14:textId="28FC4A5A" w:rsidR="00015B8F" w:rsidRPr="0014068A" w:rsidRDefault="007D4443" w:rsidP="00803275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03F7" w14:textId="77777777" w:rsidR="00015B8F" w:rsidRPr="0014068A" w:rsidRDefault="00015B8F" w:rsidP="00803275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E07D" w14:textId="77777777" w:rsidR="00015B8F" w:rsidRPr="0014068A" w:rsidRDefault="00015B8F" w:rsidP="00803275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F95E" w14:textId="77777777" w:rsidR="00015B8F" w:rsidRPr="0014068A" w:rsidRDefault="00015B8F" w:rsidP="00803275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82CF" w14:textId="77777777" w:rsidR="00015B8F" w:rsidRPr="0014068A" w:rsidRDefault="00015B8F" w:rsidP="00803275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1C2F" w14:textId="77777777" w:rsidR="00015B8F" w:rsidRPr="0014068A" w:rsidRDefault="00015B8F" w:rsidP="00803275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20E0" w14:textId="77777777" w:rsidR="00015B8F" w:rsidRPr="0014068A" w:rsidRDefault="00015B8F" w:rsidP="00803275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F721" w14:textId="77777777" w:rsidR="00015B8F" w:rsidRPr="0014068A" w:rsidRDefault="00534BCF" w:rsidP="00803275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14068A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2CFE3513" w14:textId="77777777" w:rsidR="00923D7D" w:rsidRPr="009C54AE" w:rsidRDefault="00923D7D" w:rsidP="00634DC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F46F47E" w14:textId="05D5D015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</w:p>
    <w:p w14:paraId="501E5067" w14:textId="77777777" w:rsidR="0085747A" w:rsidRPr="009C54AE" w:rsidRDefault="0092343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ajęcia w formie tradycyjnej </w:t>
      </w:r>
    </w:p>
    <w:p w14:paraId="35FF55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F919057" w14:textId="76FFF80A" w:rsidR="008A6FC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</w:p>
    <w:p w14:paraId="52275606" w14:textId="77777777" w:rsidR="00634DC4" w:rsidRDefault="00634DC4" w:rsidP="00923434">
      <w:pPr>
        <w:pStyle w:val="Punktygwne"/>
        <w:tabs>
          <w:tab w:val="left" w:pos="709"/>
        </w:tabs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="007C7A09">
        <w:rPr>
          <w:rFonts w:ascii="Corbel" w:hAnsi="Corbel"/>
          <w:b w:val="0"/>
          <w:smallCaps w:val="0"/>
          <w:szCs w:val="24"/>
        </w:rPr>
        <w:t xml:space="preserve">wiczenia: </w:t>
      </w:r>
      <w:r w:rsidR="008A6FC9" w:rsidRPr="008A6FC9">
        <w:rPr>
          <w:rFonts w:ascii="Corbel" w:hAnsi="Corbel"/>
          <w:b w:val="0"/>
          <w:smallCaps w:val="0"/>
          <w:szCs w:val="24"/>
        </w:rPr>
        <w:t>zaliczenie z oceną</w:t>
      </w:r>
    </w:p>
    <w:p w14:paraId="7A2DC0F7" w14:textId="1092E72D" w:rsidR="00E22FBC" w:rsidRPr="00634DC4" w:rsidRDefault="00634DC4" w:rsidP="00634DC4">
      <w:pPr>
        <w:pStyle w:val="Punktygwne"/>
        <w:tabs>
          <w:tab w:val="left" w:pos="709"/>
        </w:tabs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</w:t>
      </w:r>
      <w:r w:rsidR="007C7A09">
        <w:rPr>
          <w:rFonts w:ascii="Corbel" w:hAnsi="Corbel"/>
          <w:b w:val="0"/>
          <w:smallCaps w:val="0"/>
          <w:szCs w:val="24"/>
        </w:rPr>
        <w:t>ykład:</w:t>
      </w:r>
      <w:r w:rsidR="008A6FC9" w:rsidRPr="008A6FC9">
        <w:rPr>
          <w:rFonts w:ascii="Corbel" w:hAnsi="Corbel"/>
          <w:b w:val="0"/>
          <w:smallCaps w:val="0"/>
          <w:szCs w:val="24"/>
        </w:rPr>
        <w:t xml:space="preserve"> zaliczenie bez oceny</w:t>
      </w:r>
      <w:r>
        <w:rPr>
          <w:rFonts w:ascii="Corbel" w:hAnsi="Corbel"/>
          <w:b w:val="0"/>
          <w:smallCaps w:val="0"/>
          <w:szCs w:val="24"/>
        </w:rPr>
        <w:t>, egzamin</w:t>
      </w:r>
    </w:p>
    <w:p w14:paraId="5B968F4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0438C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0386808" w14:textId="77777777" w:rsidTr="00745302">
        <w:tc>
          <w:tcPr>
            <w:tcW w:w="9670" w:type="dxa"/>
          </w:tcPr>
          <w:p w14:paraId="4F028F18" w14:textId="77777777" w:rsidR="0085747A" w:rsidRPr="009C54AE" w:rsidRDefault="00702EB9" w:rsidP="001802C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</w:t>
            </w:r>
            <w:r w:rsidR="00534BCF" w:rsidRPr="00534BC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</w:t>
            </w:r>
            <w:r w:rsidR="001802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ekonomii i zarządzania</w:t>
            </w:r>
          </w:p>
        </w:tc>
      </w:tr>
    </w:tbl>
    <w:p w14:paraId="7EFBCC5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DB838C" w14:textId="77777777" w:rsidR="00D84DA4" w:rsidRDefault="00D84DA4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52463C" w14:textId="3771735C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6B5D445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14721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F6988C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F365C0" w:rsidRPr="00F365C0" w14:paraId="1C6B6998" w14:textId="77777777" w:rsidTr="00923D7D">
        <w:tc>
          <w:tcPr>
            <w:tcW w:w="851" w:type="dxa"/>
            <w:vAlign w:val="center"/>
          </w:tcPr>
          <w:p w14:paraId="1EB17C49" w14:textId="77777777" w:rsidR="00534BCF" w:rsidRPr="00F365C0" w:rsidRDefault="00534BC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365C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9F9BA43" w14:textId="508AA18A" w:rsidR="00534BCF" w:rsidRPr="00F365C0" w:rsidRDefault="00534BCF" w:rsidP="007C7A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365C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Poznanie podstawowych </w:t>
            </w:r>
            <w:r w:rsidR="007C7A09" w:rsidRPr="00F365C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pojęć i </w:t>
            </w:r>
            <w:r w:rsidR="00FE7A77" w:rsidRPr="00F365C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koncepcji z zakresu gospodarki cyrkularnej</w:t>
            </w:r>
          </w:p>
        </w:tc>
      </w:tr>
      <w:tr w:rsidR="00F365C0" w:rsidRPr="00F365C0" w14:paraId="3E6FD86F" w14:textId="77777777" w:rsidTr="00923D7D">
        <w:tc>
          <w:tcPr>
            <w:tcW w:w="851" w:type="dxa"/>
            <w:vAlign w:val="center"/>
          </w:tcPr>
          <w:p w14:paraId="5FBEAA1C" w14:textId="77777777" w:rsidR="00534BCF" w:rsidRPr="00F365C0" w:rsidRDefault="00534BC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365C0">
              <w:rPr>
                <w:rFonts w:ascii="Corbel" w:hAnsi="Corbel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090CF5C" w14:textId="1F071B2C" w:rsidR="00534BCF" w:rsidRPr="00F365C0" w:rsidRDefault="007C7A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365C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Uzyskanie wiedzy z zakresu funkcjonowania gospodarki</w:t>
            </w:r>
            <w:r w:rsidR="00FE7A77" w:rsidRPr="00F365C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cyrkularnej</w:t>
            </w:r>
          </w:p>
        </w:tc>
      </w:tr>
      <w:tr w:rsidR="00F365C0" w:rsidRPr="00F365C0" w14:paraId="0A9ED8CB" w14:textId="77777777" w:rsidTr="00923D7D">
        <w:tc>
          <w:tcPr>
            <w:tcW w:w="851" w:type="dxa"/>
            <w:vAlign w:val="center"/>
          </w:tcPr>
          <w:p w14:paraId="63CEF642" w14:textId="77777777" w:rsidR="00534BCF" w:rsidRPr="00F365C0" w:rsidRDefault="00534BC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365C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5CA3D50" w14:textId="5260EABC" w:rsidR="00534BCF" w:rsidRPr="00F365C0" w:rsidRDefault="00FC2A5E" w:rsidP="007C7A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Nabycie</w:t>
            </w:r>
            <w:r w:rsidR="007C7A09" w:rsidRPr="00F365C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umiejętności </w:t>
            </w:r>
            <w:r w:rsidR="00FE7A77" w:rsidRPr="00F365C0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wdrażania narzędzi gospodarki cyrkularnej w różnych sektorach</w:t>
            </w:r>
          </w:p>
        </w:tc>
      </w:tr>
    </w:tbl>
    <w:p w14:paraId="0AEF961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45E195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8FE294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2E7CDA92" w14:textId="77777777" w:rsidTr="0071620A">
        <w:tc>
          <w:tcPr>
            <w:tcW w:w="1701" w:type="dxa"/>
            <w:vAlign w:val="center"/>
          </w:tcPr>
          <w:p w14:paraId="598204A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BFA14B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3F8E52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34BCF" w:rsidRPr="009C54AE" w14:paraId="0C365CC6" w14:textId="77777777" w:rsidTr="00191CC1">
        <w:tc>
          <w:tcPr>
            <w:tcW w:w="1701" w:type="dxa"/>
            <w:vAlign w:val="center"/>
          </w:tcPr>
          <w:p w14:paraId="06D9EA2F" w14:textId="77777777" w:rsidR="00534BCF" w:rsidRPr="009C54AE" w:rsidRDefault="00534BCF" w:rsidP="00191C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606996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  <w:vAlign w:val="center"/>
          </w:tcPr>
          <w:p w14:paraId="70F9CA10" w14:textId="1EFEFB34" w:rsidR="00534BCF" w:rsidRPr="00AF5673" w:rsidRDefault="00696612" w:rsidP="00191C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</w:t>
            </w:r>
            <w:r w:rsidR="00992CA2">
              <w:rPr>
                <w:rFonts w:ascii="Corbel" w:hAnsi="Corbel"/>
                <w:b w:val="0"/>
                <w:smallCaps w:val="0"/>
                <w:szCs w:val="24"/>
              </w:rPr>
              <w:t xml:space="preserve"> fundamentalne zasady tworzenia i implementacji narzędzi stosowanych w gospodarce o obiegu zamkniętym</w:t>
            </w:r>
          </w:p>
        </w:tc>
        <w:tc>
          <w:tcPr>
            <w:tcW w:w="1873" w:type="dxa"/>
            <w:vAlign w:val="center"/>
          </w:tcPr>
          <w:p w14:paraId="39C9C279" w14:textId="77777777" w:rsidR="00534BCF" w:rsidRPr="009C54AE" w:rsidRDefault="002E14DD" w:rsidP="002E14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534BCF" w:rsidRPr="009C54AE" w14:paraId="1BD69101" w14:textId="77777777" w:rsidTr="00191CC1">
        <w:tc>
          <w:tcPr>
            <w:tcW w:w="1701" w:type="dxa"/>
            <w:vAlign w:val="center"/>
          </w:tcPr>
          <w:p w14:paraId="1C91CFFB" w14:textId="77777777" w:rsidR="00534BCF" w:rsidRPr="009C54AE" w:rsidRDefault="00606996" w:rsidP="00191C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vAlign w:val="center"/>
          </w:tcPr>
          <w:p w14:paraId="20E47E91" w14:textId="5DDD1861" w:rsidR="00534BCF" w:rsidRPr="00AF5673" w:rsidRDefault="00CA3D0C" w:rsidP="007C7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zna i rozumie podstawowe ekonomiczne, instytucjonalne, prawne oraz kulturowe i etyczne uwarunkowania </w:t>
            </w:r>
            <w:r w:rsidR="00A414DF">
              <w:rPr>
                <w:rFonts w:ascii="Corbel" w:hAnsi="Corbel"/>
                <w:b w:val="0"/>
                <w:smallCaps w:val="0"/>
                <w:szCs w:val="24"/>
              </w:rPr>
              <w:t>wykorzystania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narzędzi </w:t>
            </w:r>
            <w:r w:rsidR="00A414DF">
              <w:rPr>
                <w:rFonts w:ascii="Corbel" w:hAnsi="Corbel"/>
                <w:b w:val="0"/>
                <w:smallCaps w:val="0"/>
                <w:szCs w:val="24"/>
              </w:rPr>
              <w:t xml:space="preserve">gospodarki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cyrkularn</w:t>
            </w:r>
            <w:r w:rsidR="00A414DF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</w:t>
            </w:r>
            <w:r w:rsidR="007E4202">
              <w:rPr>
                <w:rFonts w:ascii="Corbel" w:hAnsi="Corbel"/>
                <w:b w:val="0"/>
                <w:smallCaps w:val="0"/>
                <w:szCs w:val="24"/>
              </w:rPr>
              <w:t>sektorze prywatnym i publicznym</w:t>
            </w:r>
          </w:p>
        </w:tc>
        <w:tc>
          <w:tcPr>
            <w:tcW w:w="1873" w:type="dxa"/>
            <w:vAlign w:val="center"/>
          </w:tcPr>
          <w:p w14:paraId="78D844DB" w14:textId="77777777" w:rsidR="00534BCF" w:rsidRPr="009C54AE" w:rsidRDefault="002E14DD" w:rsidP="00191C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14DD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534BCF" w:rsidRPr="009C54AE" w14:paraId="71B37972" w14:textId="77777777" w:rsidTr="00191CC1">
        <w:tc>
          <w:tcPr>
            <w:tcW w:w="1701" w:type="dxa"/>
            <w:vAlign w:val="center"/>
          </w:tcPr>
          <w:p w14:paraId="11858831" w14:textId="77777777" w:rsidR="00534BCF" w:rsidRDefault="00606996" w:rsidP="00191C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vAlign w:val="center"/>
          </w:tcPr>
          <w:p w14:paraId="4AC67573" w14:textId="7BB1D17D" w:rsidR="00534BCF" w:rsidRPr="00AF5673" w:rsidRDefault="007E4202" w:rsidP="007C7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 wykorzysta</w:t>
            </w:r>
            <w:r w:rsidR="0046632A">
              <w:rPr>
                <w:rFonts w:ascii="Corbel" w:hAnsi="Corbel"/>
                <w:b w:val="0"/>
                <w:smallCaps w:val="0"/>
                <w:szCs w:val="24"/>
              </w:rPr>
              <w:t xml:space="preserve">ć wiedzę ekonomiczną w procesie poszukiwania </w:t>
            </w:r>
            <w:r w:rsidR="00A414DF">
              <w:rPr>
                <w:rFonts w:ascii="Corbel" w:hAnsi="Corbel"/>
                <w:b w:val="0"/>
                <w:smallCaps w:val="0"/>
                <w:szCs w:val="24"/>
              </w:rPr>
              <w:t xml:space="preserve">i wdrażania </w:t>
            </w:r>
            <w:r w:rsidR="0046632A">
              <w:rPr>
                <w:rFonts w:ascii="Corbel" w:hAnsi="Corbel"/>
                <w:b w:val="0"/>
                <w:smallCaps w:val="0"/>
                <w:szCs w:val="24"/>
              </w:rPr>
              <w:t xml:space="preserve">optymalnych rozwiązań </w:t>
            </w:r>
            <w:r w:rsidR="00A414DF">
              <w:rPr>
                <w:rFonts w:ascii="Corbel" w:hAnsi="Corbel"/>
                <w:b w:val="0"/>
                <w:smallCaps w:val="0"/>
                <w:szCs w:val="24"/>
              </w:rPr>
              <w:t xml:space="preserve">z zakresu </w:t>
            </w:r>
            <w:r w:rsidR="0046632A">
              <w:rPr>
                <w:rFonts w:ascii="Corbel" w:hAnsi="Corbel"/>
                <w:b w:val="0"/>
                <w:smallCaps w:val="0"/>
                <w:szCs w:val="24"/>
              </w:rPr>
              <w:t>gospodarki cyrkularnej</w:t>
            </w:r>
          </w:p>
        </w:tc>
        <w:tc>
          <w:tcPr>
            <w:tcW w:w="1873" w:type="dxa"/>
            <w:vAlign w:val="center"/>
          </w:tcPr>
          <w:p w14:paraId="3A9498B7" w14:textId="77777777" w:rsidR="00534BCF" w:rsidRPr="009C54AE" w:rsidRDefault="002E14DD" w:rsidP="00191C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14DD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2E14DD" w:rsidRPr="009C54AE" w14:paraId="0E61288D" w14:textId="77777777" w:rsidTr="00191CC1">
        <w:tc>
          <w:tcPr>
            <w:tcW w:w="1701" w:type="dxa"/>
            <w:vAlign w:val="center"/>
          </w:tcPr>
          <w:p w14:paraId="0D4709DF" w14:textId="77777777" w:rsidR="002E14DD" w:rsidRDefault="002E14DD" w:rsidP="00191C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vAlign w:val="center"/>
          </w:tcPr>
          <w:p w14:paraId="7952626F" w14:textId="0AACD859" w:rsidR="002E14DD" w:rsidRPr="00AF5673" w:rsidRDefault="0046632A" w:rsidP="00A414D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jest gotów do </w:t>
            </w:r>
            <w:r w:rsidR="00A414DF">
              <w:rPr>
                <w:rFonts w:ascii="Corbel" w:hAnsi="Corbel"/>
                <w:b w:val="0"/>
                <w:smallCaps w:val="0"/>
                <w:szCs w:val="24"/>
              </w:rPr>
              <w:t>wypełniania zobowiązań społecznych, współorganizowania działalności na rzecz środowiska naturalnego i społecznego poprzez uczestniczenie w przygotowaniu projektów gospodarczych i społecznych</w:t>
            </w:r>
          </w:p>
        </w:tc>
        <w:tc>
          <w:tcPr>
            <w:tcW w:w="1873" w:type="dxa"/>
            <w:vAlign w:val="center"/>
          </w:tcPr>
          <w:p w14:paraId="689745E4" w14:textId="77777777" w:rsidR="002E14DD" w:rsidRPr="002E14DD" w:rsidRDefault="002E14DD" w:rsidP="00191C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14DD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405D723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F30B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610330A" w14:textId="02B7E2A3" w:rsidR="0085747A" w:rsidRPr="009C54AE" w:rsidRDefault="00F14EB5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wykładu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958D7" w:rsidRPr="00AF5673" w14:paraId="630A74BC" w14:textId="77777777" w:rsidTr="003E6893">
        <w:tc>
          <w:tcPr>
            <w:tcW w:w="9639" w:type="dxa"/>
            <w:vAlign w:val="center"/>
          </w:tcPr>
          <w:p w14:paraId="0682CD4B" w14:textId="3E0E88A6" w:rsidR="00F958D7" w:rsidRPr="00AF5673" w:rsidRDefault="00F77D5F" w:rsidP="003E6893">
            <w:p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gospodarki cyrkularnej</w:t>
            </w:r>
            <w:r w:rsidR="00692F3C">
              <w:rPr>
                <w:rFonts w:ascii="Corbel" w:hAnsi="Corbel"/>
                <w:sz w:val="24"/>
                <w:szCs w:val="24"/>
              </w:rPr>
              <w:t xml:space="preserve"> (circular economy, </w:t>
            </w:r>
            <w:r w:rsidR="004A6AB5">
              <w:rPr>
                <w:rFonts w:ascii="Corbel" w:hAnsi="Corbel"/>
                <w:sz w:val="24"/>
                <w:szCs w:val="24"/>
              </w:rPr>
              <w:t>C</w:t>
            </w:r>
            <w:r w:rsidR="00692F3C">
              <w:rPr>
                <w:rFonts w:ascii="Corbel" w:hAnsi="Corbel"/>
                <w:sz w:val="24"/>
                <w:szCs w:val="24"/>
              </w:rPr>
              <w:t>E)</w:t>
            </w:r>
          </w:p>
        </w:tc>
      </w:tr>
      <w:tr w:rsidR="00F958D7" w:rsidRPr="00AF5673" w14:paraId="1984F20F" w14:textId="77777777" w:rsidTr="003E6893">
        <w:tc>
          <w:tcPr>
            <w:tcW w:w="9639" w:type="dxa"/>
            <w:vAlign w:val="center"/>
          </w:tcPr>
          <w:p w14:paraId="232D3CDF" w14:textId="79A8E59D" w:rsidR="00F958D7" w:rsidRPr="00AF5673" w:rsidRDefault="00B51F35" w:rsidP="003E6893">
            <w:p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Uwarunkowania</w:t>
            </w:r>
            <w:r w:rsidR="00F77D5F">
              <w:rPr>
                <w:rFonts w:ascii="Corbel" w:hAnsi="Corbel"/>
                <w:sz w:val="24"/>
                <w:szCs w:val="24"/>
              </w:rPr>
              <w:t xml:space="preserve"> polityczno-prawne gospodarki cyrkularnej</w:t>
            </w:r>
          </w:p>
        </w:tc>
      </w:tr>
      <w:tr w:rsidR="00F958D7" w:rsidRPr="00AF5673" w14:paraId="6659B8F9" w14:textId="77777777" w:rsidTr="003E6893">
        <w:tc>
          <w:tcPr>
            <w:tcW w:w="9639" w:type="dxa"/>
            <w:vAlign w:val="center"/>
          </w:tcPr>
          <w:p w14:paraId="1C46E206" w14:textId="09657A74" w:rsidR="00F958D7" w:rsidRPr="00AF5673" w:rsidRDefault="00F77D5F" w:rsidP="00F77D5F">
            <w:pPr>
              <w:spacing w:after="0" w:line="240" w:lineRule="auto"/>
              <w:jc w:val="both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Zasoby i materiały w gospodarce </w:t>
            </w:r>
            <w:r w:rsidR="004A6AB5">
              <w:rPr>
                <w:rFonts w:ascii="Corbel" w:hAnsi="Corbel"/>
                <w:sz w:val="24"/>
                <w:szCs w:val="24"/>
              </w:rPr>
              <w:t>cyrkularnej</w:t>
            </w:r>
          </w:p>
        </w:tc>
      </w:tr>
      <w:tr w:rsidR="00F958D7" w:rsidRPr="00AF5673" w14:paraId="53C50204" w14:textId="77777777" w:rsidTr="003E6893">
        <w:tc>
          <w:tcPr>
            <w:tcW w:w="9639" w:type="dxa"/>
            <w:vAlign w:val="center"/>
          </w:tcPr>
          <w:p w14:paraId="1B1A1C86" w14:textId="4DDF3F03" w:rsidR="00F958D7" w:rsidRPr="00AF5673" w:rsidRDefault="00F77D5F" w:rsidP="003E6893">
            <w:p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Zarządzanie cyklem życia produktu i ekoprojektowanie</w:t>
            </w:r>
          </w:p>
        </w:tc>
      </w:tr>
      <w:tr w:rsidR="00F958D7" w:rsidRPr="00AF5673" w14:paraId="26744E0E" w14:textId="77777777" w:rsidTr="003E6893">
        <w:tc>
          <w:tcPr>
            <w:tcW w:w="9639" w:type="dxa"/>
            <w:vAlign w:val="center"/>
          </w:tcPr>
          <w:p w14:paraId="47EB3C47" w14:textId="3170D0A2" w:rsidR="00F958D7" w:rsidRPr="00AF5673" w:rsidRDefault="00F77D5F" w:rsidP="003E6893">
            <w:p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Modele </w:t>
            </w:r>
            <w:r w:rsidR="008F477D">
              <w:rPr>
                <w:rFonts w:ascii="Corbel" w:hAnsi="Corbel"/>
                <w:sz w:val="24"/>
                <w:szCs w:val="24"/>
              </w:rPr>
              <w:t>biznesowe w gospodarce cyrkularnej</w:t>
            </w:r>
          </w:p>
        </w:tc>
      </w:tr>
      <w:tr w:rsidR="00F958D7" w:rsidRPr="00AF5673" w14:paraId="65975E9E" w14:textId="77777777" w:rsidTr="003E6893">
        <w:tc>
          <w:tcPr>
            <w:tcW w:w="9639" w:type="dxa"/>
            <w:vAlign w:val="center"/>
          </w:tcPr>
          <w:p w14:paraId="56E335E4" w14:textId="577DC905" w:rsidR="00F958D7" w:rsidRPr="00AF5673" w:rsidRDefault="008F477D" w:rsidP="003E6893">
            <w:p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Instrumenty wdrażania gospodarki cyrkularnej</w:t>
            </w:r>
          </w:p>
        </w:tc>
      </w:tr>
      <w:tr w:rsidR="00F958D7" w:rsidRPr="00AF5673" w14:paraId="0B363CBB" w14:textId="77777777" w:rsidTr="003E6893">
        <w:tc>
          <w:tcPr>
            <w:tcW w:w="9639" w:type="dxa"/>
            <w:vAlign w:val="center"/>
          </w:tcPr>
          <w:p w14:paraId="7B15B7B9" w14:textId="7E59CD30" w:rsidR="00F958D7" w:rsidRPr="00AF5673" w:rsidRDefault="008F477D" w:rsidP="003E6893">
            <w:p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Wyzwania i ograniczenia związane z wdrażaniem polityki cyrkularnej</w:t>
            </w:r>
          </w:p>
        </w:tc>
      </w:tr>
    </w:tbl>
    <w:p w14:paraId="07045BC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424FDD" w14:textId="1FBB2871" w:rsidR="0085747A" w:rsidRPr="00F14EB5" w:rsidRDefault="0085747A" w:rsidP="00F14EB5">
      <w:pPr>
        <w:pStyle w:val="Akapitzlist"/>
        <w:numPr>
          <w:ilvl w:val="0"/>
          <w:numId w:val="1"/>
        </w:numPr>
        <w:rPr>
          <w:rFonts w:ascii="Corbel" w:hAnsi="Corbel"/>
          <w:sz w:val="24"/>
          <w:szCs w:val="24"/>
        </w:rPr>
      </w:pPr>
      <w:r w:rsidRPr="00F14EB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14EB5">
        <w:rPr>
          <w:rFonts w:ascii="Corbel" w:hAnsi="Corbel"/>
          <w:sz w:val="24"/>
          <w:szCs w:val="24"/>
        </w:rPr>
        <w:t xml:space="preserve">, </w:t>
      </w:r>
      <w:r w:rsidRPr="00F14EB5">
        <w:rPr>
          <w:rFonts w:ascii="Corbel" w:hAnsi="Corbel"/>
          <w:sz w:val="24"/>
          <w:szCs w:val="24"/>
        </w:rPr>
        <w:t>zajęć praktycznych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91CC1" w:rsidRPr="007702ED" w14:paraId="5DF1A589" w14:textId="77777777" w:rsidTr="00191CC1">
        <w:tc>
          <w:tcPr>
            <w:tcW w:w="9639" w:type="dxa"/>
            <w:vAlign w:val="center"/>
          </w:tcPr>
          <w:p w14:paraId="03FEB851" w14:textId="1993234C" w:rsidR="00191CC1" w:rsidRPr="007702ED" w:rsidRDefault="00692F3C" w:rsidP="003E6893">
            <w:p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cyklu życia produktów (Life Cycle Analysis, LCA)</w:t>
            </w:r>
          </w:p>
        </w:tc>
      </w:tr>
      <w:tr w:rsidR="00191CC1" w:rsidRPr="007702ED" w14:paraId="2FAEB6EA" w14:textId="77777777" w:rsidTr="00191CC1">
        <w:tc>
          <w:tcPr>
            <w:tcW w:w="9639" w:type="dxa"/>
            <w:vAlign w:val="center"/>
          </w:tcPr>
          <w:p w14:paraId="1A6855C2" w14:textId="654AD688" w:rsidR="00191CC1" w:rsidRPr="007702ED" w:rsidRDefault="00692F3C" w:rsidP="003E6893">
            <w:p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Identyfikacja i analiza modeli biznesowych CE</w:t>
            </w:r>
          </w:p>
        </w:tc>
      </w:tr>
      <w:tr w:rsidR="00191CC1" w:rsidRPr="007702ED" w14:paraId="4BD9E12A" w14:textId="77777777" w:rsidTr="00191CC1">
        <w:tc>
          <w:tcPr>
            <w:tcW w:w="9639" w:type="dxa"/>
            <w:vAlign w:val="center"/>
          </w:tcPr>
          <w:p w14:paraId="5CABF4C4" w14:textId="4E0BBDF0" w:rsidR="00191CC1" w:rsidRPr="007702ED" w:rsidRDefault="002344B8" w:rsidP="003E6893">
            <w:p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gospodarki odpadami w systemach lokalnych</w:t>
            </w:r>
          </w:p>
        </w:tc>
      </w:tr>
      <w:tr w:rsidR="00191CC1" w:rsidRPr="007702ED" w14:paraId="0F69F980" w14:textId="77777777" w:rsidTr="00191CC1">
        <w:tc>
          <w:tcPr>
            <w:tcW w:w="9639" w:type="dxa"/>
            <w:vAlign w:val="center"/>
          </w:tcPr>
          <w:p w14:paraId="009FD98F" w14:textId="7B69736E" w:rsidR="00191CC1" w:rsidRPr="007702ED" w:rsidRDefault="002344B8" w:rsidP="003E6893">
            <w:p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Ekoprojektowanie</w:t>
            </w:r>
          </w:p>
        </w:tc>
      </w:tr>
      <w:tr w:rsidR="00191CC1" w:rsidRPr="007702ED" w14:paraId="508F8279" w14:textId="77777777" w:rsidTr="00191CC1">
        <w:tc>
          <w:tcPr>
            <w:tcW w:w="9639" w:type="dxa"/>
            <w:vAlign w:val="center"/>
          </w:tcPr>
          <w:p w14:paraId="6F955FF7" w14:textId="2D362E63" w:rsidR="00191CC1" w:rsidRPr="007702ED" w:rsidRDefault="002344B8" w:rsidP="003E6893">
            <w:p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Wskaźniki cyrkularności</w:t>
            </w:r>
          </w:p>
        </w:tc>
      </w:tr>
      <w:tr w:rsidR="00191CC1" w:rsidRPr="007702ED" w14:paraId="4318C4F8" w14:textId="77777777" w:rsidTr="00191CC1">
        <w:tc>
          <w:tcPr>
            <w:tcW w:w="9639" w:type="dxa"/>
            <w:vAlign w:val="center"/>
          </w:tcPr>
          <w:p w14:paraId="2C8D483B" w14:textId="262A3CA9" w:rsidR="00191CC1" w:rsidRPr="007702ED" w:rsidRDefault="002344B8" w:rsidP="00D84DA4">
            <w:p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Studium przypadku wdrażania CE w przedsiębiorstwie, aktualne trendy i inicjatywy</w:t>
            </w:r>
          </w:p>
        </w:tc>
      </w:tr>
      <w:tr w:rsidR="00191CC1" w:rsidRPr="007702ED" w14:paraId="196FBA78" w14:textId="77777777" w:rsidTr="00191CC1">
        <w:tc>
          <w:tcPr>
            <w:tcW w:w="9639" w:type="dxa"/>
            <w:vAlign w:val="center"/>
          </w:tcPr>
          <w:p w14:paraId="28492727" w14:textId="19BD96DB" w:rsidR="00191CC1" w:rsidRPr="007702ED" w:rsidRDefault="002344B8" w:rsidP="002344B8">
            <w:pPr>
              <w:spacing w:after="0" w:line="240" w:lineRule="auto"/>
              <w:jc w:val="both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Symulacje decyzyjne</w:t>
            </w:r>
          </w:p>
        </w:tc>
      </w:tr>
    </w:tbl>
    <w:p w14:paraId="0A3FAF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2FB63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96E8BF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FD363C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</w:p>
    <w:p w14:paraId="1D168706" w14:textId="77777777" w:rsidR="0085747A" w:rsidRPr="00153C41" w:rsidRDefault="00153C41" w:rsidP="00191CC1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191CC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191CC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191CC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0446A1E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4BD377D" w14:textId="77777777" w:rsidR="00D84DA4" w:rsidRDefault="00D84DA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068ED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8A21B6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01333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F1618F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26896E4" w14:textId="77777777" w:rsidTr="00C05F44">
        <w:tc>
          <w:tcPr>
            <w:tcW w:w="1985" w:type="dxa"/>
            <w:vAlign w:val="center"/>
          </w:tcPr>
          <w:p w14:paraId="1DC9D6F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3478908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4A60DB9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0D3ED1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D3C6E8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91CC1" w:rsidRPr="009C54AE" w14:paraId="1B032911" w14:textId="77777777" w:rsidTr="00191CC1">
        <w:tc>
          <w:tcPr>
            <w:tcW w:w="1985" w:type="dxa"/>
            <w:vAlign w:val="center"/>
          </w:tcPr>
          <w:p w14:paraId="3171A56F" w14:textId="77777777" w:rsidR="00191CC1" w:rsidRPr="009C54AE" w:rsidRDefault="00606996" w:rsidP="00191C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  <w:vAlign w:val="center"/>
          </w:tcPr>
          <w:p w14:paraId="6FE46FDC" w14:textId="7AF7221B" w:rsidR="00191CC1" w:rsidRPr="007702ED" w:rsidRDefault="00285171" w:rsidP="008A6F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126" w:type="dxa"/>
            <w:vAlign w:val="center"/>
          </w:tcPr>
          <w:p w14:paraId="29A43147" w14:textId="77777777" w:rsidR="00191CC1" w:rsidRPr="007702ED" w:rsidRDefault="00191CC1" w:rsidP="00191C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02ED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191CC1" w:rsidRPr="009C54AE" w14:paraId="3CD285A5" w14:textId="77777777" w:rsidTr="00191CC1">
        <w:tc>
          <w:tcPr>
            <w:tcW w:w="1985" w:type="dxa"/>
            <w:vAlign w:val="center"/>
          </w:tcPr>
          <w:p w14:paraId="634B3476" w14:textId="77777777" w:rsidR="00191CC1" w:rsidRPr="009C54AE" w:rsidRDefault="00606996" w:rsidP="00191C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vAlign w:val="center"/>
          </w:tcPr>
          <w:p w14:paraId="5728710D" w14:textId="2491D940" w:rsidR="00191CC1" w:rsidRPr="007702ED" w:rsidRDefault="00285171" w:rsidP="00191C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  <w:r w:rsidR="00191CC1" w:rsidRPr="007702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  <w:vAlign w:val="center"/>
          </w:tcPr>
          <w:p w14:paraId="4585E5ED" w14:textId="77777777" w:rsidR="00191CC1" w:rsidRPr="007702ED" w:rsidRDefault="00191CC1" w:rsidP="00191C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02ED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191CC1" w:rsidRPr="009C54AE" w14:paraId="1FD81ED4" w14:textId="77777777" w:rsidTr="00191CC1">
        <w:tc>
          <w:tcPr>
            <w:tcW w:w="1985" w:type="dxa"/>
            <w:vAlign w:val="center"/>
          </w:tcPr>
          <w:p w14:paraId="735DEEE5" w14:textId="77777777" w:rsidR="00191CC1" w:rsidRPr="009C54AE" w:rsidRDefault="00606996" w:rsidP="00191C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vAlign w:val="center"/>
          </w:tcPr>
          <w:p w14:paraId="75A2ACDE" w14:textId="77777777" w:rsidR="00191CC1" w:rsidRPr="007702ED" w:rsidRDefault="00191CC1" w:rsidP="00191C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02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7CCEAD37" w14:textId="77777777" w:rsidR="00191CC1" w:rsidRPr="007702ED" w:rsidRDefault="00191CC1" w:rsidP="00191C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02ED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713428" w:rsidRPr="009C54AE" w14:paraId="4C81D534" w14:textId="77777777" w:rsidTr="00191CC1">
        <w:tc>
          <w:tcPr>
            <w:tcW w:w="1985" w:type="dxa"/>
            <w:vAlign w:val="center"/>
          </w:tcPr>
          <w:p w14:paraId="45A0576D" w14:textId="3C3CA30E" w:rsidR="00713428" w:rsidRDefault="00713428" w:rsidP="00191C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vAlign w:val="center"/>
          </w:tcPr>
          <w:p w14:paraId="3346CCE9" w14:textId="10EF73F5" w:rsidR="00713428" w:rsidRPr="007702ED" w:rsidRDefault="00713428" w:rsidP="00191C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3E2FD818" w14:textId="1F0BCC28" w:rsidR="00713428" w:rsidRPr="007702ED" w:rsidRDefault="00713428" w:rsidP="00191C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</w:tbl>
    <w:p w14:paraId="41236AA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BE848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5EDC61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765689C" w14:textId="77777777" w:rsidTr="00923D7D">
        <w:tc>
          <w:tcPr>
            <w:tcW w:w="9670" w:type="dxa"/>
          </w:tcPr>
          <w:p w14:paraId="1DD544E9" w14:textId="051E73CA" w:rsidR="00191CC1" w:rsidRDefault="007F0BBD" w:rsidP="007C7A0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Wykłady</w:t>
            </w:r>
          </w:p>
          <w:p w14:paraId="19C16F58" w14:textId="087B4A2F" w:rsidR="007F0BBD" w:rsidRPr="00D84DA4" w:rsidRDefault="007F0BBD" w:rsidP="007C7A0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Egzamin</w:t>
            </w:r>
          </w:p>
          <w:p w14:paraId="2CD94E7F" w14:textId="4E9D1ABA" w:rsidR="00191CC1" w:rsidRDefault="00816B6E" w:rsidP="007C7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uzyskanie minimum 51</w:t>
            </w:r>
            <w:r w:rsidR="00191CC1" w:rsidRPr="00191CC1">
              <w:rPr>
                <w:rFonts w:ascii="Corbel" w:hAnsi="Corbel"/>
                <w:b w:val="0"/>
                <w:smallCaps w:val="0"/>
                <w:szCs w:val="24"/>
              </w:rPr>
              <w:t>% punktów z egzaminu</w:t>
            </w:r>
            <w:r w:rsidR="00713428">
              <w:rPr>
                <w:rFonts w:ascii="Corbel" w:hAnsi="Corbel"/>
                <w:b w:val="0"/>
                <w:smallCaps w:val="0"/>
                <w:szCs w:val="24"/>
              </w:rPr>
              <w:t xml:space="preserve"> pisemnego</w:t>
            </w:r>
          </w:p>
          <w:p w14:paraId="27A53B93" w14:textId="77777777" w:rsidR="007C7A09" w:rsidRPr="007C7A09" w:rsidRDefault="007C7A09" w:rsidP="007C7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7A09">
              <w:rPr>
                <w:rFonts w:ascii="Corbel" w:hAnsi="Corbel"/>
                <w:b w:val="0"/>
                <w:smallCaps w:val="0"/>
                <w:szCs w:val="24"/>
              </w:rPr>
              <w:t>51%  -  60%  -  3,0</w:t>
            </w:r>
          </w:p>
          <w:p w14:paraId="08EB3D4A" w14:textId="77777777" w:rsidR="007C7A09" w:rsidRPr="007C7A09" w:rsidRDefault="007C7A09" w:rsidP="007C7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7A09">
              <w:rPr>
                <w:rFonts w:ascii="Corbel" w:hAnsi="Corbel"/>
                <w:b w:val="0"/>
                <w:smallCaps w:val="0"/>
                <w:szCs w:val="24"/>
              </w:rPr>
              <w:t>61%  -  70%  -  3,5</w:t>
            </w:r>
          </w:p>
          <w:p w14:paraId="439AECEA" w14:textId="77777777" w:rsidR="007C7A09" w:rsidRPr="007C7A09" w:rsidRDefault="007C7A09" w:rsidP="007C7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7A09">
              <w:rPr>
                <w:rFonts w:ascii="Corbel" w:hAnsi="Corbel"/>
                <w:b w:val="0"/>
                <w:smallCaps w:val="0"/>
                <w:szCs w:val="24"/>
              </w:rPr>
              <w:t>71%  -  80%  -  4,0</w:t>
            </w:r>
          </w:p>
          <w:p w14:paraId="297FAD38" w14:textId="77777777" w:rsidR="007C7A09" w:rsidRPr="007C7A09" w:rsidRDefault="007C7A09" w:rsidP="007C7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7A09">
              <w:rPr>
                <w:rFonts w:ascii="Corbel" w:hAnsi="Corbel"/>
                <w:b w:val="0"/>
                <w:smallCaps w:val="0"/>
                <w:szCs w:val="24"/>
              </w:rPr>
              <w:t>81%  -  90%  -  4,5</w:t>
            </w:r>
          </w:p>
          <w:p w14:paraId="2224F983" w14:textId="77777777" w:rsidR="007C7A09" w:rsidRPr="00191CC1" w:rsidRDefault="007C7A09" w:rsidP="006950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7A09">
              <w:rPr>
                <w:rFonts w:ascii="Corbel" w:hAnsi="Corbel"/>
                <w:b w:val="0"/>
                <w:smallCaps w:val="0"/>
                <w:szCs w:val="24"/>
              </w:rPr>
              <w:t>91% - 100%  -  5,0</w:t>
            </w:r>
          </w:p>
          <w:p w14:paraId="7F84EAF5" w14:textId="58C027F9" w:rsidR="00191CC1" w:rsidRPr="00D84DA4" w:rsidRDefault="007F0BBD" w:rsidP="007C7A0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Ćwiczenia</w:t>
            </w:r>
          </w:p>
          <w:p w14:paraId="2936A713" w14:textId="5F9C02D6" w:rsidR="0085747A" w:rsidRDefault="00191CC1" w:rsidP="007C7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1CC1">
              <w:rPr>
                <w:rFonts w:ascii="Corbel" w:hAnsi="Corbel"/>
                <w:b w:val="0"/>
                <w:smallCaps w:val="0"/>
                <w:szCs w:val="24"/>
              </w:rPr>
              <w:t>ocena aktywności na zajęciach, ocena wykonanych przez studenta ćwiczeń i zadań</w:t>
            </w:r>
            <w:r w:rsidR="0071342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A6FC9" w:rsidRPr="008A6FC9">
              <w:rPr>
                <w:rFonts w:ascii="Corbel" w:hAnsi="Corbel"/>
                <w:b w:val="0"/>
                <w:smallCaps w:val="0"/>
                <w:szCs w:val="24"/>
              </w:rPr>
              <w:t>- uzyskanie minimum 51% punktów</w:t>
            </w:r>
          </w:p>
          <w:p w14:paraId="30B4574C" w14:textId="77777777" w:rsidR="008A6FC9" w:rsidRDefault="008A6FC9" w:rsidP="007C7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51%  -  60%  -  3,0</w:t>
            </w:r>
          </w:p>
          <w:p w14:paraId="1185DED2" w14:textId="77777777" w:rsidR="008A6FC9" w:rsidRDefault="008A6FC9" w:rsidP="007C7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61%  -  70%  -  3,5</w:t>
            </w:r>
          </w:p>
          <w:p w14:paraId="57C1DA75" w14:textId="77777777" w:rsidR="008A6FC9" w:rsidRDefault="008A6FC9" w:rsidP="007C7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71%  -  80%  -  4,0</w:t>
            </w:r>
          </w:p>
          <w:p w14:paraId="42E68EE0" w14:textId="77777777" w:rsidR="008A6FC9" w:rsidRDefault="008A6FC9" w:rsidP="007C7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81%  -  90%  -  4,5</w:t>
            </w:r>
          </w:p>
          <w:p w14:paraId="3C580284" w14:textId="394E6B08" w:rsidR="00C56EF8" w:rsidRPr="00845688" w:rsidRDefault="008A6FC9" w:rsidP="008456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91% - 100%  -  5,0</w:t>
            </w:r>
          </w:p>
        </w:tc>
      </w:tr>
    </w:tbl>
    <w:p w14:paraId="286AD64E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AC3991" w14:textId="77777777" w:rsidR="00544D47" w:rsidRPr="009C54AE" w:rsidRDefault="00544D4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29313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652C88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188CDBE9" w14:textId="77777777" w:rsidTr="003E1941">
        <w:tc>
          <w:tcPr>
            <w:tcW w:w="4962" w:type="dxa"/>
            <w:vAlign w:val="center"/>
          </w:tcPr>
          <w:p w14:paraId="40E3B4F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AA1497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6728030" w14:textId="77777777" w:rsidTr="00923D7D">
        <w:tc>
          <w:tcPr>
            <w:tcW w:w="4962" w:type="dxa"/>
          </w:tcPr>
          <w:p w14:paraId="6EDD4698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9EA23F7" w14:textId="7697C406" w:rsidR="0085747A" w:rsidRPr="009C54AE" w:rsidRDefault="007D444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7C7A09" w:rsidRPr="009C54AE" w14:paraId="25BCFB4D" w14:textId="77777777" w:rsidTr="00923D7D">
        <w:tc>
          <w:tcPr>
            <w:tcW w:w="4962" w:type="dxa"/>
          </w:tcPr>
          <w:p w14:paraId="51AC99E3" w14:textId="77777777" w:rsidR="007C7A09" w:rsidRPr="009C54AE" w:rsidRDefault="007C7A09" w:rsidP="00DC4B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Godziny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 </w:t>
            </w: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5987B3F" w14:textId="645F9C5A" w:rsidR="007C7A09" w:rsidRPr="009C54AE" w:rsidRDefault="007D4443" w:rsidP="00DC4B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C7A09" w:rsidRPr="009C54AE" w14:paraId="0787B061" w14:textId="77777777" w:rsidTr="00923D7D">
        <w:tc>
          <w:tcPr>
            <w:tcW w:w="4962" w:type="dxa"/>
          </w:tcPr>
          <w:p w14:paraId="5E018386" w14:textId="77777777" w:rsidR="007C7A09" w:rsidRPr="009C54AE" w:rsidRDefault="007C7A09" w:rsidP="00DC4B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B1FA19D" w14:textId="77777777" w:rsidR="007C7A09" w:rsidRPr="009C54AE" w:rsidRDefault="007C7A09" w:rsidP="00DC4B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(udział w </w:t>
            </w:r>
            <w:r w:rsidRPr="009C54AE">
              <w:rPr>
                <w:rFonts w:ascii="Corbel" w:hAnsi="Corbel"/>
                <w:sz w:val="24"/>
                <w:szCs w:val="24"/>
              </w:rPr>
              <w:t>egzaminie)</w:t>
            </w:r>
          </w:p>
        </w:tc>
        <w:tc>
          <w:tcPr>
            <w:tcW w:w="4677" w:type="dxa"/>
          </w:tcPr>
          <w:p w14:paraId="0788007F" w14:textId="77777777" w:rsidR="007C7A09" w:rsidRDefault="007C7A09" w:rsidP="00DC4B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16168F54" w14:textId="77777777" w:rsidTr="00923D7D">
        <w:tc>
          <w:tcPr>
            <w:tcW w:w="4962" w:type="dxa"/>
          </w:tcPr>
          <w:p w14:paraId="7B861B1A" w14:textId="77777777" w:rsidR="00C61DC5" w:rsidRPr="009C54AE" w:rsidRDefault="00C61DC5" w:rsidP="007C7A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C7A0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</w:t>
            </w:r>
            <w:r w:rsidR="007F0BBD">
              <w:rPr>
                <w:rFonts w:ascii="Corbel" w:hAnsi="Corbel"/>
                <w:sz w:val="24"/>
                <w:szCs w:val="24"/>
              </w:rPr>
              <w:t>ęć)</w:t>
            </w:r>
          </w:p>
        </w:tc>
        <w:tc>
          <w:tcPr>
            <w:tcW w:w="4677" w:type="dxa"/>
          </w:tcPr>
          <w:p w14:paraId="62CAB88B" w14:textId="37874306" w:rsidR="00C61DC5" w:rsidRPr="009C54AE" w:rsidRDefault="007D444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26</w:t>
            </w:r>
          </w:p>
        </w:tc>
      </w:tr>
      <w:tr w:rsidR="007F0BBD" w:rsidRPr="009C54AE" w14:paraId="2A38A3B0" w14:textId="77777777" w:rsidTr="00923D7D">
        <w:tc>
          <w:tcPr>
            <w:tcW w:w="4962" w:type="dxa"/>
          </w:tcPr>
          <w:p w14:paraId="7A855364" w14:textId="77777777" w:rsidR="007F0BBD" w:rsidRPr="009C54AE" w:rsidRDefault="007F0BBD" w:rsidP="007C7A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0BBD">
              <w:rPr>
                <w:rFonts w:ascii="Corbel" w:hAnsi="Corbel"/>
                <w:sz w:val="24"/>
                <w:szCs w:val="24"/>
              </w:rPr>
              <w:t>Godziny niekontaktowe – praca własna st</w:t>
            </w:r>
            <w:r>
              <w:rPr>
                <w:rFonts w:ascii="Corbel" w:hAnsi="Corbel"/>
                <w:sz w:val="24"/>
                <w:szCs w:val="24"/>
              </w:rPr>
              <w:t xml:space="preserve">udenta (przygotowanie do </w:t>
            </w:r>
            <w:r w:rsidRPr="007F0BBD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gzaminu</w:t>
            </w:r>
            <w:r w:rsidRPr="007F0BBD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7DD2746" w14:textId="6ABB7D8F" w:rsidR="007F0BBD" w:rsidRDefault="007D444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85747A" w:rsidRPr="009C54AE" w14:paraId="28E06962" w14:textId="77777777" w:rsidTr="00923D7D">
        <w:tc>
          <w:tcPr>
            <w:tcW w:w="4962" w:type="dxa"/>
          </w:tcPr>
          <w:p w14:paraId="59EC690F" w14:textId="77777777" w:rsidR="0085747A" w:rsidRPr="002D171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D171A">
              <w:rPr>
                <w:rFonts w:ascii="Corbel" w:hAnsi="Corbel"/>
                <w:b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D874149" w14:textId="6BE781F1" w:rsidR="0085747A" w:rsidRPr="002D171A" w:rsidRDefault="007D444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75</w:t>
            </w:r>
          </w:p>
        </w:tc>
      </w:tr>
      <w:tr w:rsidR="0085747A" w:rsidRPr="009C54AE" w14:paraId="4D2F95DF" w14:textId="77777777" w:rsidTr="00923D7D">
        <w:tc>
          <w:tcPr>
            <w:tcW w:w="4962" w:type="dxa"/>
          </w:tcPr>
          <w:p w14:paraId="4437A29A" w14:textId="77777777" w:rsidR="0085747A" w:rsidRPr="002D171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D171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565CB28" w14:textId="3BC28566" w:rsidR="0085747A" w:rsidRPr="002D171A" w:rsidRDefault="0084568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35956BC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05443A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B4246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48E548E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61AD0A0" w14:textId="77777777" w:rsidTr="0071620A">
        <w:trPr>
          <w:trHeight w:val="397"/>
        </w:trPr>
        <w:tc>
          <w:tcPr>
            <w:tcW w:w="3544" w:type="dxa"/>
          </w:tcPr>
          <w:p w14:paraId="1F29A1E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B34DD4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33A2DC96" w14:textId="77777777" w:rsidTr="0071620A">
        <w:trPr>
          <w:trHeight w:val="397"/>
        </w:trPr>
        <w:tc>
          <w:tcPr>
            <w:tcW w:w="3544" w:type="dxa"/>
          </w:tcPr>
          <w:p w14:paraId="5DC27B6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90583E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9F536E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479ED9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9A5B264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84DA4" w:rsidRPr="009C54AE" w14:paraId="450A61B5" w14:textId="77777777" w:rsidTr="0071620A">
        <w:trPr>
          <w:trHeight w:val="397"/>
        </w:trPr>
        <w:tc>
          <w:tcPr>
            <w:tcW w:w="7513" w:type="dxa"/>
          </w:tcPr>
          <w:p w14:paraId="04B96BB7" w14:textId="7E096E1A" w:rsidR="00D84DA4" w:rsidRDefault="00D84DA4" w:rsidP="003E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8660699" w14:textId="2C432688" w:rsidR="00D84DA4" w:rsidRDefault="008866B4" w:rsidP="00D84DA4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  <w:lang w:val="de-AT"/>
              </w:rPr>
            </w:pPr>
            <w:r w:rsidRPr="00495B0B">
              <w:rPr>
                <w:rFonts w:ascii="Corbel" w:hAnsi="Corbel"/>
                <w:b w:val="0"/>
                <w:smallCaps w:val="0"/>
                <w:szCs w:val="24"/>
              </w:rPr>
              <w:t>Iwaszczuk N., Posłuszny K. (red.)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495B0B">
              <w:rPr>
                <w:rFonts w:ascii="Corbel" w:hAnsi="Corbel"/>
                <w:b w:val="0"/>
                <w:smallCaps w:val="0"/>
                <w:szCs w:val="24"/>
              </w:rPr>
              <w:t>2021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), </w:t>
            </w:r>
            <w:r w:rsidRPr="00495B0B">
              <w:rPr>
                <w:rFonts w:ascii="Corbel" w:hAnsi="Corbel"/>
                <w:b w:val="0"/>
                <w:smallCaps w:val="0"/>
                <w:szCs w:val="24"/>
              </w:rPr>
              <w:t>Gospodarka o obiegu zamkniętym. Modele, narzędzia, wskaźniki</w:t>
            </w:r>
            <w:r w:rsidR="00AD399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95B0B">
              <w:rPr>
                <w:rFonts w:ascii="Corbel" w:hAnsi="Corbel"/>
                <w:b w:val="0"/>
                <w:smallCaps w:val="0"/>
                <w:szCs w:val="24"/>
              </w:rPr>
              <w:t>Wydawnictwa AGH, Kraków</w:t>
            </w:r>
            <w:r w:rsidR="00D84DA4" w:rsidRPr="00F40FE9">
              <w:rPr>
                <w:rFonts w:ascii="Corbel" w:hAnsi="Corbel"/>
                <w:b w:val="0"/>
                <w:smallCaps w:val="0"/>
                <w:color w:val="000000"/>
                <w:szCs w:val="24"/>
                <w:lang w:val="de-AT"/>
              </w:rPr>
              <w:t>.</w:t>
            </w:r>
          </w:p>
          <w:p w14:paraId="5A58C0BB" w14:textId="3465AE4F" w:rsidR="008866B4" w:rsidRPr="006A32B1" w:rsidRDefault="006A32B1" w:rsidP="00D84DA4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  <w:lang w:val="de-AT"/>
              </w:rPr>
            </w:pPr>
            <w:r w:rsidRPr="00F22B74">
              <w:rPr>
                <w:rFonts w:ascii="Corbel" w:hAnsi="Corbel"/>
                <w:b w:val="0"/>
                <w:smallCaps w:val="0"/>
                <w:szCs w:val="24"/>
              </w:rPr>
              <w:t>Szajczyk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Pr="00F22B7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(2021), </w:t>
            </w:r>
            <w:r w:rsidRPr="00F22B74">
              <w:rPr>
                <w:rFonts w:ascii="Corbel" w:hAnsi="Corbel"/>
                <w:b w:val="0"/>
                <w:smallCaps w:val="0"/>
                <w:szCs w:val="24"/>
              </w:rPr>
              <w:t>Polityka zrównoważonego rozwoju - gospodarka cyrkularna, Uniwersytet Przyrodniczo-Humanistyczny: Wydawnictwo Naukowe Uniwersytetu Przyrodniczo-Humanistycznego, Siedlce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BDCD0A9" w14:textId="0D9B6226" w:rsidR="006A32B1" w:rsidRPr="006A32B1" w:rsidRDefault="006A32B1" w:rsidP="00D84DA4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  <w:lang w:val="de-AT"/>
              </w:rPr>
            </w:pPr>
            <w:r w:rsidRPr="00495B0B">
              <w:rPr>
                <w:rFonts w:ascii="Corbel" w:hAnsi="Corbel"/>
                <w:b w:val="0"/>
                <w:smallCaps w:val="0"/>
                <w:szCs w:val="24"/>
              </w:rPr>
              <w:t xml:space="preserve">Michalak D., Rosiek K., Szyja P.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Pr="00495B0B">
              <w:rPr>
                <w:rFonts w:ascii="Corbel" w:hAnsi="Corbel"/>
                <w:b w:val="0"/>
                <w:smallCaps w:val="0"/>
                <w:szCs w:val="24"/>
              </w:rPr>
              <w:t>202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0),</w:t>
            </w:r>
            <w:r w:rsidRPr="00495B0B">
              <w:rPr>
                <w:rFonts w:ascii="Corbel" w:hAnsi="Corbel"/>
                <w:b w:val="0"/>
                <w:smallCaps w:val="0"/>
                <w:szCs w:val="24"/>
              </w:rPr>
              <w:t xml:space="preserve"> Gospodarka niskoemisyjna, gospodarka cyrkularna, zielona gospodarka: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95B0B">
              <w:rPr>
                <w:rFonts w:ascii="Corbel" w:hAnsi="Corbel"/>
                <w:b w:val="0"/>
                <w:smallCaps w:val="0"/>
                <w:szCs w:val="24"/>
              </w:rPr>
              <w:t>uwarunkowania i wzajemne powiązania</w:t>
            </w:r>
            <w:r w:rsidR="00AD399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495B0B">
              <w:rPr>
                <w:rFonts w:ascii="Corbel" w:hAnsi="Corbel"/>
                <w:b w:val="0"/>
                <w:smallCaps w:val="0"/>
                <w:szCs w:val="24"/>
              </w:rPr>
              <w:t xml:space="preserve"> Wydawnictwo Uniwersytetu Łódzkiego, Łódź.</w:t>
            </w:r>
          </w:p>
          <w:p w14:paraId="734F5204" w14:textId="0A594E3B" w:rsidR="00D84DA4" w:rsidRPr="00165793" w:rsidRDefault="006A32B1" w:rsidP="00165793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  <w:lang w:val="de-AT"/>
              </w:rPr>
            </w:pPr>
            <w:r w:rsidRPr="00F22B74">
              <w:rPr>
                <w:rFonts w:ascii="Corbel" w:hAnsi="Corbel"/>
                <w:b w:val="0"/>
                <w:smallCaps w:val="0"/>
                <w:szCs w:val="24"/>
              </w:rPr>
              <w:t>Kulczycka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</w:t>
            </w:r>
            <w:r w:rsidRPr="00F22B74">
              <w:rPr>
                <w:rFonts w:ascii="Corbel" w:hAnsi="Corbel"/>
                <w:b w:val="0"/>
                <w:smallCaps w:val="0"/>
                <w:szCs w:val="24"/>
              </w:rPr>
              <w:t xml:space="preserve"> (red.)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(2019), </w:t>
            </w:r>
            <w:r w:rsidRPr="00F22B74">
              <w:rPr>
                <w:rFonts w:ascii="Corbel" w:hAnsi="Corbel"/>
                <w:b w:val="0"/>
                <w:smallCaps w:val="0"/>
                <w:szCs w:val="24"/>
              </w:rPr>
              <w:t>Gospodarka o obiegu zamkniętym w polityce i badaniach naukowych, Wyd. IGSMiE PAN, Kraków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D84DA4" w:rsidRPr="009C54AE" w14:paraId="7997A356" w14:textId="77777777" w:rsidTr="0071620A">
        <w:trPr>
          <w:trHeight w:val="397"/>
        </w:trPr>
        <w:tc>
          <w:tcPr>
            <w:tcW w:w="7513" w:type="dxa"/>
          </w:tcPr>
          <w:p w14:paraId="3A533924" w14:textId="77777777" w:rsidR="00D84DA4" w:rsidRDefault="00D84D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5C3F27F" w14:textId="7DCF0755" w:rsidR="00D84DA4" w:rsidRPr="00AD399D" w:rsidRDefault="00165793" w:rsidP="00D84DA4">
            <w:pPr>
              <w:numPr>
                <w:ilvl w:val="0"/>
                <w:numId w:val="3"/>
              </w:numPr>
              <w:spacing w:after="0" w:line="240" w:lineRule="auto"/>
              <w:ind w:left="319" w:hanging="284"/>
              <w:rPr>
                <w:rFonts w:ascii="Corbel" w:eastAsia="Cambria" w:hAnsi="Corbel"/>
                <w:iCs/>
                <w:sz w:val="24"/>
                <w:szCs w:val="24"/>
              </w:rPr>
            </w:pPr>
            <w:r w:rsidRPr="00AD399D">
              <w:rPr>
                <w:rFonts w:ascii="Corbel" w:hAnsi="Corbel"/>
                <w:sz w:val="24"/>
                <w:szCs w:val="24"/>
              </w:rPr>
              <w:t xml:space="preserve">Pikoń K. </w:t>
            </w:r>
            <w:r w:rsidRPr="00AD399D">
              <w:rPr>
                <w:rFonts w:ascii="Corbel" w:hAnsi="Corbel"/>
                <w:smallCaps/>
                <w:sz w:val="24"/>
                <w:szCs w:val="24"/>
              </w:rPr>
              <w:t>(</w:t>
            </w:r>
            <w:r w:rsidRPr="00AD399D">
              <w:rPr>
                <w:rFonts w:ascii="Corbel" w:hAnsi="Corbel"/>
                <w:sz w:val="24"/>
                <w:szCs w:val="24"/>
              </w:rPr>
              <w:t>2018</w:t>
            </w:r>
            <w:r w:rsidRPr="00AD399D">
              <w:rPr>
                <w:rFonts w:ascii="Corbel" w:hAnsi="Corbel"/>
                <w:smallCaps/>
                <w:sz w:val="24"/>
                <w:szCs w:val="24"/>
              </w:rPr>
              <w:t>),</w:t>
            </w:r>
            <w:r w:rsidRPr="00AD399D">
              <w:rPr>
                <w:rFonts w:ascii="Corbel" w:hAnsi="Corbel"/>
                <w:sz w:val="24"/>
                <w:szCs w:val="24"/>
              </w:rPr>
              <w:t xml:space="preserve"> Gospodarka obiegu zamkniętego w ujęciu holistycznym</w:t>
            </w:r>
            <w:r w:rsidR="00AD399D">
              <w:rPr>
                <w:rFonts w:ascii="Corbel" w:hAnsi="Corbel"/>
                <w:sz w:val="24"/>
                <w:szCs w:val="24"/>
              </w:rPr>
              <w:t>,</w:t>
            </w:r>
            <w:r w:rsidRPr="00AD399D">
              <w:rPr>
                <w:rFonts w:ascii="Corbel" w:hAnsi="Corbel"/>
                <w:sz w:val="24"/>
                <w:szCs w:val="24"/>
              </w:rPr>
              <w:t xml:space="preserve"> Wydawnictwo Politechniki Śląskiej, Gliwice</w:t>
            </w:r>
            <w:r w:rsidR="00D84DA4" w:rsidRPr="00AD399D">
              <w:rPr>
                <w:rFonts w:ascii="Corbel" w:eastAsia="Cambria" w:hAnsi="Corbel"/>
                <w:sz w:val="24"/>
                <w:szCs w:val="24"/>
              </w:rPr>
              <w:t>.</w:t>
            </w:r>
          </w:p>
          <w:p w14:paraId="693AB27F" w14:textId="04666870" w:rsidR="00D84DA4" w:rsidRPr="00D84DA4" w:rsidRDefault="00AD399D" w:rsidP="00D84DA4">
            <w:pPr>
              <w:numPr>
                <w:ilvl w:val="0"/>
                <w:numId w:val="3"/>
              </w:numPr>
              <w:spacing w:after="0" w:line="240" w:lineRule="auto"/>
              <w:ind w:left="319" w:hanging="284"/>
              <w:rPr>
                <w:rFonts w:ascii="Corbel" w:eastAsia="Cambria" w:hAnsi="Corbel"/>
                <w:iCs/>
                <w:sz w:val="24"/>
                <w:szCs w:val="24"/>
              </w:rPr>
            </w:pPr>
            <w:r w:rsidRPr="00AD399D">
              <w:rPr>
                <w:rFonts w:ascii="Corbel" w:eastAsia="Cambria" w:hAnsi="Corbel"/>
                <w:sz w:val="24"/>
                <w:szCs w:val="24"/>
              </w:rPr>
              <w:t>Hordyńska M. (2017), Ekologistyka i zagospodarowanie odpadów, Wydawnictwo Politechniki Śląskiej, Gliwice</w:t>
            </w:r>
            <w:r w:rsidR="00D84DA4" w:rsidRPr="00525A16">
              <w:rPr>
                <w:rFonts w:ascii="Corbel" w:eastAsia="Cambria" w:hAnsi="Corbel"/>
                <w:sz w:val="24"/>
                <w:szCs w:val="24"/>
              </w:rPr>
              <w:t>.</w:t>
            </w:r>
          </w:p>
          <w:p w14:paraId="0BDEB377" w14:textId="0B7D8DC9" w:rsidR="00D84DA4" w:rsidRPr="00D84DA4" w:rsidRDefault="00AD399D" w:rsidP="009C54AE">
            <w:pPr>
              <w:numPr>
                <w:ilvl w:val="0"/>
                <w:numId w:val="3"/>
              </w:numPr>
              <w:spacing w:after="0" w:line="240" w:lineRule="auto"/>
              <w:ind w:left="319" w:hanging="284"/>
              <w:rPr>
                <w:rFonts w:ascii="Corbel" w:eastAsia="Cambria" w:hAnsi="Corbel"/>
                <w:iCs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  <w:lang w:bidi="he-IL"/>
              </w:rPr>
              <w:t>Ro</w:t>
            </w:r>
            <w:r w:rsidRPr="00AD399D">
              <w:rPr>
                <w:rFonts w:ascii="Corbel" w:eastAsia="Cambria" w:hAnsi="Corbel"/>
                <w:sz w:val="24"/>
                <w:szCs w:val="24"/>
                <w:lang w:bidi="he-IL"/>
              </w:rPr>
              <w:t>sik-Dulewska Cz. (2011), Podstawy gospodarki odpadami, PWN, Warszawa</w:t>
            </w:r>
            <w:r w:rsidR="00D84DA4" w:rsidRPr="00D84DA4">
              <w:rPr>
                <w:rFonts w:ascii="Corbel" w:eastAsia="Cambria" w:hAnsi="Corbel"/>
                <w:iCs/>
                <w:sz w:val="24"/>
                <w:szCs w:val="24"/>
              </w:rPr>
              <w:t>.</w:t>
            </w:r>
          </w:p>
        </w:tc>
      </w:tr>
    </w:tbl>
    <w:p w14:paraId="4962028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71D0F8" w14:textId="77777777" w:rsidR="00D71B26" w:rsidRDefault="00D71B26" w:rsidP="00F22B74">
      <w:pPr>
        <w:pStyle w:val="Punktygwne"/>
        <w:spacing w:after="0"/>
        <w:ind w:left="360"/>
        <w:rPr>
          <w:rFonts w:ascii="Corbel" w:hAnsi="Corbel"/>
          <w:b w:val="0"/>
          <w:smallCaps w:val="0"/>
          <w:szCs w:val="24"/>
        </w:rPr>
      </w:pPr>
    </w:p>
    <w:p w14:paraId="6CB1874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8AE68" w14:textId="77777777" w:rsidR="00FD5887" w:rsidRDefault="00FD5887" w:rsidP="00C16ABF">
      <w:pPr>
        <w:spacing w:after="0" w:line="240" w:lineRule="auto"/>
      </w:pPr>
      <w:r>
        <w:separator/>
      </w:r>
    </w:p>
  </w:endnote>
  <w:endnote w:type="continuationSeparator" w:id="0">
    <w:p w14:paraId="17CCC2ED" w14:textId="77777777" w:rsidR="00FD5887" w:rsidRDefault="00FD588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DAFE0" w14:textId="77777777" w:rsidR="00FD5887" w:rsidRDefault="00FD5887" w:rsidP="00C16ABF">
      <w:pPr>
        <w:spacing w:after="0" w:line="240" w:lineRule="auto"/>
      </w:pPr>
      <w:r>
        <w:separator/>
      </w:r>
    </w:p>
  </w:footnote>
  <w:footnote w:type="continuationSeparator" w:id="0">
    <w:p w14:paraId="02EB2434" w14:textId="77777777" w:rsidR="00FD5887" w:rsidRDefault="00FD5887" w:rsidP="00C16ABF">
      <w:pPr>
        <w:spacing w:after="0" w:line="240" w:lineRule="auto"/>
      </w:pPr>
      <w:r>
        <w:continuationSeparator/>
      </w:r>
    </w:p>
  </w:footnote>
  <w:footnote w:id="1">
    <w:p w14:paraId="2F87A70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43ECD"/>
    <w:multiLevelType w:val="hybridMultilevel"/>
    <w:tmpl w:val="10FABF22"/>
    <w:lvl w:ilvl="0" w:tplc="39F82ACE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4C4187E"/>
    <w:multiLevelType w:val="hybridMultilevel"/>
    <w:tmpl w:val="AC1E72BE"/>
    <w:lvl w:ilvl="0" w:tplc="39F82AC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6590698">
    <w:abstractNumId w:val="1"/>
  </w:num>
  <w:num w:numId="2" w16cid:durableId="1808401109">
    <w:abstractNumId w:val="0"/>
  </w:num>
  <w:num w:numId="3" w16cid:durableId="110291949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60AF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275A"/>
    <w:rsid w:val="000D04B0"/>
    <w:rsid w:val="000F1C57"/>
    <w:rsid w:val="000F5615"/>
    <w:rsid w:val="001111DB"/>
    <w:rsid w:val="00112618"/>
    <w:rsid w:val="00124BFF"/>
    <w:rsid w:val="0012560E"/>
    <w:rsid w:val="00127108"/>
    <w:rsid w:val="00134B13"/>
    <w:rsid w:val="0014068A"/>
    <w:rsid w:val="00146BC0"/>
    <w:rsid w:val="00153C41"/>
    <w:rsid w:val="00154381"/>
    <w:rsid w:val="001640A7"/>
    <w:rsid w:val="00164FA7"/>
    <w:rsid w:val="00165793"/>
    <w:rsid w:val="00166A03"/>
    <w:rsid w:val="001718A7"/>
    <w:rsid w:val="001737CF"/>
    <w:rsid w:val="00176083"/>
    <w:rsid w:val="001770C7"/>
    <w:rsid w:val="001802CC"/>
    <w:rsid w:val="00184B45"/>
    <w:rsid w:val="00191CC1"/>
    <w:rsid w:val="00192F37"/>
    <w:rsid w:val="001A70D2"/>
    <w:rsid w:val="001B26F0"/>
    <w:rsid w:val="001B48BA"/>
    <w:rsid w:val="001D657B"/>
    <w:rsid w:val="001D7B54"/>
    <w:rsid w:val="001E0209"/>
    <w:rsid w:val="001E2086"/>
    <w:rsid w:val="001F2CA2"/>
    <w:rsid w:val="002144C0"/>
    <w:rsid w:val="0022477D"/>
    <w:rsid w:val="002278A9"/>
    <w:rsid w:val="002336F9"/>
    <w:rsid w:val="002344B8"/>
    <w:rsid w:val="0024028F"/>
    <w:rsid w:val="00244ABC"/>
    <w:rsid w:val="00245E65"/>
    <w:rsid w:val="00253A09"/>
    <w:rsid w:val="00281FF2"/>
    <w:rsid w:val="00285171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22E8"/>
    <w:rsid w:val="002D171A"/>
    <w:rsid w:val="002D3375"/>
    <w:rsid w:val="002D73D4"/>
    <w:rsid w:val="002E11BC"/>
    <w:rsid w:val="002E14DD"/>
    <w:rsid w:val="002F02A3"/>
    <w:rsid w:val="002F4ABE"/>
    <w:rsid w:val="003018BA"/>
    <w:rsid w:val="0030395F"/>
    <w:rsid w:val="00305C92"/>
    <w:rsid w:val="00311CB1"/>
    <w:rsid w:val="003151C5"/>
    <w:rsid w:val="003343CF"/>
    <w:rsid w:val="00334E37"/>
    <w:rsid w:val="00346FE9"/>
    <w:rsid w:val="0034759A"/>
    <w:rsid w:val="003503F6"/>
    <w:rsid w:val="003530DD"/>
    <w:rsid w:val="003600A1"/>
    <w:rsid w:val="00363F78"/>
    <w:rsid w:val="003864D0"/>
    <w:rsid w:val="00387E41"/>
    <w:rsid w:val="00395681"/>
    <w:rsid w:val="003A0A5B"/>
    <w:rsid w:val="003A1176"/>
    <w:rsid w:val="003C0BAE"/>
    <w:rsid w:val="003D18A9"/>
    <w:rsid w:val="003D6CE2"/>
    <w:rsid w:val="003E1941"/>
    <w:rsid w:val="003E2FE6"/>
    <w:rsid w:val="003E49D5"/>
    <w:rsid w:val="003F2357"/>
    <w:rsid w:val="003F38C0"/>
    <w:rsid w:val="00414E3C"/>
    <w:rsid w:val="0042244A"/>
    <w:rsid w:val="00422B7D"/>
    <w:rsid w:val="0042745A"/>
    <w:rsid w:val="00431D5C"/>
    <w:rsid w:val="004362C6"/>
    <w:rsid w:val="00437FA2"/>
    <w:rsid w:val="00445970"/>
    <w:rsid w:val="0045729E"/>
    <w:rsid w:val="00457D41"/>
    <w:rsid w:val="00461EFC"/>
    <w:rsid w:val="004652C2"/>
    <w:rsid w:val="0046632A"/>
    <w:rsid w:val="004706D1"/>
    <w:rsid w:val="00471326"/>
    <w:rsid w:val="0047598D"/>
    <w:rsid w:val="004840FD"/>
    <w:rsid w:val="00490F7D"/>
    <w:rsid w:val="00491678"/>
    <w:rsid w:val="00495B0B"/>
    <w:rsid w:val="004968E2"/>
    <w:rsid w:val="004A3EEA"/>
    <w:rsid w:val="004A4D1F"/>
    <w:rsid w:val="004A6AB5"/>
    <w:rsid w:val="004D5282"/>
    <w:rsid w:val="004D571D"/>
    <w:rsid w:val="004F1551"/>
    <w:rsid w:val="004F55A3"/>
    <w:rsid w:val="0050496F"/>
    <w:rsid w:val="00513B6F"/>
    <w:rsid w:val="00517C63"/>
    <w:rsid w:val="005304A9"/>
    <w:rsid w:val="00534BCF"/>
    <w:rsid w:val="005363C4"/>
    <w:rsid w:val="00536BDE"/>
    <w:rsid w:val="00543ACC"/>
    <w:rsid w:val="00544D47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06996"/>
    <w:rsid w:val="0061029B"/>
    <w:rsid w:val="00617230"/>
    <w:rsid w:val="00621CE1"/>
    <w:rsid w:val="00627FC9"/>
    <w:rsid w:val="00634D9F"/>
    <w:rsid w:val="00634DC4"/>
    <w:rsid w:val="0064192D"/>
    <w:rsid w:val="0064224E"/>
    <w:rsid w:val="00647FA8"/>
    <w:rsid w:val="00650C5F"/>
    <w:rsid w:val="00654934"/>
    <w:rsid w:val="006620D9"/>
    <w:rsid w:val="00671958"/>
    <w:rsid w:val="00675843"/>
    <w:rsid w:val="00692F3C"/>
    <w:rsid w:val="006950AE"/>
    <w:rsid w:val="00696477"/>
    <w:rsid w:val="00696612"/>
    <w:rsid w:val="006A32B1"/>
    <w:rsid w:val="006B2D1C"/>
    <w:rsid w:val="006D050F"/>
    <w:rsid w:val="006D6139"/>
    <w:rsid w:val="006E5D65"/>
    <w:rsid w:val="006F1282"/>
    <w:rsid w:val="006F1FBC"/>
    <w:rsid w:val="006F24D0"/>
    <w:rsid w:val="006F31E2"/>
    <w:rsid w:val="006F3FFA"/>
    <w:rsid w:val="00702EB9"/>
    <w:rsid w:val="00706544"/>
    <w:rsid w:val="007072BA"/>
    <w:rsid w:val="00713428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2DB"/>
    <w:rsid w:val="0077761F"/>
    <w:rsid w:val="0078168C"/>
    <w:rsid w:val="00787C2A"/>
    <w:rsid w:val="00790E27"/>
    <w:rsid w:val="007A4022"/>
    <w:rsid w:val="007A6E6E"/>
    <w:rsid w:val="007C3299"/>
    <w:rsid w:val="007C3BCC"/>
    <w:rsid w:val="007C4546"/>
    <w:rsid w:val="007C7A09"/>
    <w:rsid w:val="007D4443"/>
    <w:rsid w:val="007D6E56"/>
    <w:rsid w:val="007E4202"/>
    <w:rsid w:val="007F0BBD"/>
    <w:rsid w:val="007F1652"/>
    <w:rsid w:val="007F4155"/>
    <w:rsid w:val="00803275"/>
    <w:rsid w:val="0081554D"/>
    <w:rsid w:val="00816B6E"/>
    <w:rsid w:val="0081707E"/>
    <w:rsid w:val="008449B3"/>
    <w:rsid w:val="00845688"/>
    <w:rsid w:val="00852B3B"/>
    <w:rsid w:val="0085747A"/>
    <w:rsid w:val="00884922"/>
    <w:rsid w:val="00885F64"/>
    <w:rsid w:val="008866B4"/>
    <w:rsid w:val="008917F9"/>
    <w:rsid w:val="008A45F7"/>
    <w:rsid w:val="008A6FC9"/>
    <w:rsid w:val="008C0CC0"/>
    <w:rsid w:val="008C19A9"/>
    <w:rsid w:val="008C379D"/>
    <w:rsid w:val="008C5147"/>
    <w:rsid w:val="008C5359"/>
    <w:rsid w:val="008C5363"/>
    <w:rsid w:val="008D3DFB"/>
    <w:rsid w:val="008E64F4"/>
    <w:rsid w:val="008E698D"/>
    <w:rsid w:val="008F12C9"/>
    <w:rsid w:val="008F477D"/>
    <w:rsid w:val="008F6E29"/>
    <w:rsid w:val="00916188"/>
    <w:rsid w:val="00917B5F"/>
    <w:rsid w:val="00923434"/>
    <w:rsid w:val="00923D7D"/>
    <w:rsid w:val="009508DF"/>
    <w:rsid w:val="00950DAC"/>
    <w:rsid w:val="0095241F"/>
    <w:rsid w:val="00954A07"/>
    <w:rsid w:val="0098719E"/>
    <w:rsid w:val="00992CA2"/>
    <w:rsid w:val="00997F14"/>
    <w:rsid w:val="009A1C41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14DF"/>
    <w:rsid w:val="00A43BF6"/>
    <w:rsid w:val="00A53FA5"/>
    <w:rsid w:val="00A54817"/>
    <w:rsid w:val="00A601C8"/>
    <w:rsid w:val="00A60799"/>
    <w:rsid w:val="00A67CE5"/>
    <w:rsid w:val="00A81BA0"/>
    <w:rsid w:val="00A84C85"/>
    <w:rsid w:val="00A97DE1"/>
    <w:rsid w:val="00AA54CB"/>
    <w:rsid w:val="00AB053C"/>
    <w:rsid w:val="00AD1146"/>
    <w:rsid w:val="00AD27D3"/>
    <w:rsid w:val="00AD399D"/>
    <w:rsid w:val="00AD66D6"/>
    <w:rsid w:val="00AE1160"/>
    <w:rsid w:val="00AE203C"/>
    <w:rsid w:val="00AE2E74"/>
    <w:rsid w:val="00AE5FCB"/>
    <w:rsid w:val="00AF2C1E"/>
    <w:rsid w:val="00AF76AA"/>
    <w:rsid w:val="00B06142"/>
    <w:rsid w:val="00B06CD6"/>
    <w:rsid w:val="00B135B1"/>
    <w:rsid w:val="00B20892"/>
    <w:rsid w:val="00B3130B"/>
    <w:rsid w:val="00B40ADB"/>
    <w:rsid w:val="00B43B77"/>
    <w:rsid w:val="00B43E80"/>
    <w:rsid w:val="00B51F35"/>
    <w:rsid w:val="00B607DB"/>
    <w:rsid w:val="00B66529"/>
    <w:rsid w:val="00B6687D"/>
    <w:rsid w:val="00B75946"/>
    <w:rsid w:val="00B8056E"/>
    <w:rsid w:val="00B819C8"/>
    <w:rsid w:val="00B82308"/>
    <w:rsid w:val="00B90782"/>
    <w:rsid w:val="00B90885"/>
    <w:rsid w:val="00BA2B1D"/>
    <w:rsid w:val="00BB520A"/>
    <w:rsid w:val="00BD3869"/>
    <w:rsid w:val="00BD66E9"/>
    <w:rsid w:val="00BD6EB6"/>
    <w:rsid w:val="00BD6FF4"/>
    <w:rsid w:val="00BF2C41"/>
    <w:rsid w:val="00C058B4"/>
    <w:rsid w:val="00C05F44"/>
    <w:rsid w:val="00C131B5"/>
    <w:rsid w:val="00C16ABF"/>
    <w:rsid w:val="00C170AE"/>
    <w:rsid w:val="00C170F9"/>
    <w:rsid w:val="00C26CB7"/>
    <w:rsid w:val="00C324C1"/>
    <w:rsid w:val="00C36992"/>
    <w:rsid w:val="00C56036"/>
    <w:rsid w:val="00C56EF8"/>
    <w:rsid w:val="00C61DC5"/>
    <w:rsid w:val="00C67E92"/>
    <w:rsid w:val="00C70A26"/>
    <w:rsid w:val="00C766DF"/>
    <w:rsid w:val="00C94B98"/>
    <w:rsid w:val="00CA07B7"/>
    <w:rsid w:val="00CA2B96"/>
    <w:rsid w:val="00CA3D0C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6219"/>
    <w:rsid w:val="00D552B2"/>
    <w:rsid w:val="00D608D1"/>
    <w:rsid w:val="00D71B26"/>
    <w:rsid w:val="00D74119"/>
    <w:rsid w:val="00D8075B"/>
    <w:rsid w:val="00D84DA4"/>
    <w:rsid w:val="00D8678B"/>
    <w:rsid w:val="00DA2114"/>
    <w:rsid w:val="00DE09C0"/>
    <w:rsid w:val="00DE09D3"/>
    <w:rsid w:val="00DE1310"/>
    <w:rsid w:val="00DE4A14"/>
    <w:rsid w:val="00DF320D"/>
    <w:rsid w:val="00DF6327"/>
    <w:rsid w:val="00DF71C8"/>
    <w:rsid w:val="00E00142"/>
    <w:rsid w:val="00E06CE6"/>
    <w:rsid w:val="00E11E3A"/>
    <w:rsid w:val="00E129B8"/>
    <w:rsid w:val="00E17C65"/>
    <w:rsid w:val="00E21E7D"/>
    <w:rsid w:val="00E22FBC"/>
    <w:rsid w:val="00E24BF5"/>
    <w:rsid w:val="00E2500E"/>
    <w:rsid w:val="00E25338"/>
    <w:rsid w:val="00E32360"/>
    <w:rsid w:val="00E42361"/>
    <w:rsid w:val="00E51E44"/>
    <w:rsid w:val="00E63348"/>
    <w:rsid w:val="00E77E88"/>
    <w:rsid w:val="00E8107D"/>
    <w:rsid w:val="00E859EF"/>
    <w:rsid w:val="00E960BB"/>
    <w:rsid w:val="00EA2074"/>
    <w:rsid w:val="00EA4832"/>
    <w:rsid w:val="00EA4E9D"/>
    <w:rsid w:val="00EC4899"/>
    <w:rsid w:val="00ED03AB"/>
    <w:rsid w:val="00ED32D2"/>
    <w:rsid w:val="00ED3A25"/>
    <w:rsid w:val="00ED5CA3"/>
    <w:rsid w:val="00EE32DE"/>
    <w:rsid w:val="00EE5457"/>
    <w:rsid w:val="00F070AB"/>
    <w:rsid w:val="00F14EB5"/>
    <w:rsid w:val="00F17567"/>
    <w:rsid w:val="00F22B74"/>
    <w:rsid w:val="00F27A7B"/>
    <w:rsid w:val="00F32028"/>
    <w:rsid w:val="00F365C0"/>
    <w:rsid w:val="00F526AF"/>
    <w:rsid w:val="00F617C3"/>
    <w:rsid w:val="00F7066B"/>
    <w:rsid w:val="00F77D5F"/>
    <w:rsid w:val="00F83B28"/>
    <w:rsid w:val="00F83EE5"/>
    <w:rsid w:val="00F90432"/>
    <w:rsid w:val="00F958D7"/>
    <w:rsid w:val="00FA46E5"/>
    <w:rsid w:val="00FB7DBA"/>
    <w:rsid w:val="00FC1C25"/>
    <w:rsid w:val="00FC2A5E"/>
    <w:rsid w:val="00FC3F45"/>
    <w:rsid w:val="00FC5383"/>
    <w:rsid w:val="00FD503F"/>
    <w:rsid w:val="00FD5887"/>
    <w:rsid w:val="00FD7589"/>
    <w:rsid w:val="00FD79FB"/>
    <w:rsid w:val="00FE7A77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391BB"/>
  <w15:docId w15:val="{E21FC530-60B5-9C45-878E-035EC1316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852B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 w:bidi="he-IL"/>
    </w:rPr>
  </w:style>
  <w:style w:type="character" w:customStyle="1" w:styleId="normaltextrun">
    <w:name w:val="normaltextrun"/>
    <w:basedOn w:val="Domylnaczcionkaakapitu"/>
    <w:rsid w:val="00852B3B"/>
  </w:style>
  <w:style w:type="character" w:customStyle="1" w:styleId="eop">
    <w:name w:val="eop"/>
    <w:basedOn w:val="Domylnaczcionkaakapitu"/>
    <w:rsid w:val="008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2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35567-D549-4FA5-BA07-CEF44F2C6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4</Pages>
  <Words>862</Words>
  <Characters>5173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Lidia Kaliszczak</cp:lastModifiedBy>
  <cp:revision>6</cp:revision>
  <cp:lastPrinted>2019-02-06T12:12:00Z</cp:lastPrinted>
  <dcterms:created xsi:type="dcterms:W3CDTF">2025-12-10T15:33:00Z</dcterms:created>
  <dcterms:modified xsi:type="dcterms:W3CDTF">2025-12-10T15:46:00Z</dcterms:modified>
</cp:coreProperties>
</file>